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489DC" w14:textId="77777777" w:rsidR="000A17C1" w:rsidRDefault="001F6FE9">
      <w:pPr>
        <w:spacing w:before="2400"/>
        <w:jc w:val="center"/>
      </w:pPr>
      <w:r>
        <w:rPr>
          <w:b/>
          <w:bCs/>
          <w:color w:val="1B3A5C"/>
          <w:sz w:val="72"/>
          <w:szCs w:val="72"/>
        </w:rPr>
        <w:t>SECORE</w:t>
      </w:r>
    </w:p>
    <w:p w14:paraId="33A9A9A5" w14:textId="77777777" w:rsidR="000A17C1" w:rsidRDefault="001F6FE9">
      <w:pPr>
        <w:jc w:val="center"/>
      </w:pPr>
      <w:r>
        <w:rPr>
          <w:color w:val="2E6DA4"/>
          <w:sz w:val="52"/>
          <w:szCs w:val="52"/>
        </w:rPr>
        <w:t>Connector API</w:t>
      </w:r>
    </w:p>
    <w:p w14:paraId="0EDDE800" w14:textId="77777777" w:rsidR="000A17C1" w:rsidRDefault="000A17C1">
      <w:pPr>
        <w:pBdr>
          <w:bottom w:val="single" w:sz="12" w:space="0" w:color="2E6DA4"/>
        </w:pBdr>
        <w:spacing w:before="400"/>
        <w:jc w:val="center"/>
      </w:pPr>
    </w:p>
    <w:p w14:paraId="7219FF4B" w14:textId="77777777" w:rsidR="000A17C1" w:rsidRDefault="001F6FE9">
      <w:pPr>
        <w:spacing w:before="300"/>
        <w:jc w:val="center"/>
      </w:pPr>
      <w:r>
        <w:rPr>
          <w:color w:val="555555"/>
          <w:sz w:val="26"/>
          <w:szCs w:val="26"/>
        </w:rPr>
        <w:t>Документация по интеграции с банками, терминалами</w:t>
      </w:r>
    </w:p>
    <w:p w14:paraId="6A63E265" w14:textId="77777777" w:rsidR="000A17C1" w:rsidRDefault="001F6FE9">
      <w:pPr>
        <w:jc w:val="center"/>
      </w:pPr>
      <w:r>
        <w:rPr>
          <w:color w:val="555555"/>
          <w:sz w:val="26"/>
          <w:szCs w:val="26"/>
        </w:rPr>
        <w:t>и другими организациями, принимающими оплату</w:t>
      </w:r>
    </w:p>
    <w:p w14:paraId="14F12A2A" w14:textId="77777777" w:rsidR="000A17C1" w:rsidRDefault="001F6FE9">
      <w:pPr>
        <w:spacing w:before="600"/>
        <w:jc w:val="center"/>
      </w:pPr>
      <w:r>
        <w:rPr>
          <w:b/>
          <w:bCs/>
          <w:color w:val="2E6DA4"/>
          <w:sz w:val="24"/>
          <w:szCs w:val="24"/>
        </w:rPr>
        <w:t>Версия 1.0</w:t>
      </w:r>
    </w:p>
    <w:p w14:paraId="02EB4F33" w14:textId="77777777" w:rsidR="000A17C1" w:rsidRDefault="001F6FE9">
      <w:pPr>
        <w:spacing w:before="200"/>
        <w:jc w:val="center"/>
      </w:pPr>
      <w:r>
        <w:rPr>
          <w:color w:val="777777"/>
        </w:rPr>
        <w:t>JSON / REST  •  OAS 3.0</w:t>
      </w:r>
    </w:p>
    <w:p w14:paraId="184A0503" w14:textId="77777777" w:rsidR="000A17C1" w:rsidRDefault="001F6FE9">
      <w:r>
        <w:br w:type="page"/>
      </w:r>
    </w:p>
    <w:p w14:paraId="6AAF0162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1. Общее описание системы</w:t>
      </w:r>
    </w:p>
    <w:p w14:paraId="56D4ED68" w14:textId="77777777" w:rsidR="000A17C1" w:rsidRDefault="001F6FE9">
      <w:pPr>
        <w:pStyle w:val="2"/>
      </w:pPr>
      <w:r>
        <w:t>1.1. Назначение</w:t>
      </w:r>
    </w:p>
    <w:p w14:paraId="41A4A2B2" w14:textId="77777777" w:rsidR="000A17C1" w:rsidRDefault="001F6FE9">
      <w:pPr>
        <w:spacing w:before="80" w:after="80"/>
      </w:pPr>
      <w:r>
        <w:t xml:space="preserve">Secore — это биллинговая система (БС), обеспечивающая учёт платежей по </w:t>
      </w:r>
      <w:r>
        <w:rPr>
          <w:b/>
          <w:bCs/>
        </w:rPr>
        <w:t>выставленным счетам (инвойсам)</w:t>
      </w:r>
      <w:r>
        <w:t xml:space="preserve">. Данный документ описывает протокол взаимодействия внешних платёжных агентов (банков, терминалов, мобильных приложений) с Secore через </w:t>
      </w:r>
      <w:r>
        <w:rPr>
          <w:b/>
          <w:bCs/>
        </w:rPr>
        <w:t>JSON REST API</w:t>
      </w:r>
      <w:r>
        <w:t>.</w:t>
      </w:r>
    </w:p>
    <w:p w14:paraId="6402606D" w14:textId="77777777" w:rsidR="000A17C1" w:rsidRDefault="001F6FE9">
      <w:pPr>
        <w:pStyle w:val="2"/>
      </w:pPr>
      <w:r>
        <w:t>1.2. Концепция выставленных счетов (инвойсов)</w:t>
      </w:r>
    </w:p>
    <w:p w14:paraId="4A3A26AA" w14:textId="77777777" w:rsidR="000A17C1" w:rsidRDefault="001F6FE9">
      <w:pPr>
        <w:spacing w:before="80" w:after="80"/>
      </w:pPr>
      <w:r>
        <w:t xml:space="preserve">Вся бизнес-логика оплаты строится вокруг понятия </w:t>
      </w:r>
      <w:r>
        <w:rPr>
          <w:b/>
          <w:bCs/>
        </w:rPr>
        <w:t>выставленного счёта (инвойса)</w:t>
      </w:r>
      <w:r>
        <w:t>. Каждый инвойс:</w:t>
      </w:r>
    </w:p>
    <w:p w14:paraId="33EA2545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лицевой счёт (account)</w:t>
      </w:r>
      <w:r>
        <w:t xml:space="preserve"> — уникальный 14-значный числовой идентификатор, на который клиент направляет оплату. Первые 5 цифр — код организации, последние 9 — счётчик. Пример: </w:t>
      </w:r>
      <w:r>
        <w:rPr>
          <w:rFonts w:ascii="Courier New" w:eastAsia="Courier New" w:hAnsi="Courier New" w:cs="Courier New"/>
          <w:color w:val="1B3A5C"/>
          <w:sz w:val="20"/>
          <w:szCs w:val="20"/>
        </w:rPr>
        <w:t>00001000000001</w:t>
      </w:r>
    </w:p>
    <w:p w14:paraId="38A495EB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баланс</w:t>
      </w:r>
      <w:r>
        <w:t xml:space="preserve"> — текущий остаток средств, зачисленных на этот счёт, но ещё не распределённых по графику платежей.</w:t>
      </w:r>
    </w:p>
    <w:p w14:paraId="1D1827A6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имеет график платежей</w:t>
      </w:r>
      <w:r>
        <w:t xml:space="preserve"> — одна или несколько записей с датами и суммами плановых оплат.</w:t>
      </w:r>
    </w:p>
    <w:p w14:paraId="42B5C586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может иметь настройку автопролонгации</w:t>
      </w:r>
      <w:r>
        <w:t xml:space="preserve"> — система автоматически создаёт новый период графика, когда заканчивается текущий.</w:t>
      </w:r>
    </w:p>
    <w:p w14:paraId="526784B0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может быть связан с другими инвойсами</w:t>
      </w:r>
      <w:r>
        <w:t xml:space="preserve"> через один и тот же лицевой счёт. В этом случае баланс синхронизируется между всеми связанными инвойсами.</w:t>
      </w:r>
    </w:p>
    <w:p w14:paraId="685A3A10" w14:textId="77777777" w:rsidR="000A17C1" w:rsidRDefault="000A17C1">
      <w:pPr>
        <w:spacing w:before="120"/>
      </w:pPr>
    </w:p>
    <w:p w14:paraId="687267C1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Лицевой счёт — это «ключ», по которому система определяет, в какой инвойс (или группу инвойсов) зачислить поступившую оплату.</w:t>
      </w:r>
    </w:p>
    <w:p w14:paraId="08033F31" w14:textId="77777777" w:rsidR="000A17C1" w:rsidRDefault="001F6FE9">
      <w:pPr>
        <w:pStyle w:val="2"/>
      </w:pPr>
      <w:r>
        <w:t>1.3. Логика обработки входящего платежа</w:t>
      </w:r>
    </w:p>
    <w:p w14:paraId="7F9BF9BD" w14:textId="220C4F60" w:rsidR="000A17C1" w:rsidRDefault="001F6FE9">
      <w:pPr>
        <w:spacing w:before="80" w:after="80"/>
      </w:pPr>
      <w:r>
        <w:t xml:space="preserve">При поступлении оплаты от </w:t>
      </w:r>
      <w:r w:rsidR="00211D43">
        <w:t>агента</w:t>
      </w:r>
      <w:r>
        <w:t xml:space="preserve"> система </w:t>
      </w:r>
      <w:proofErr w:type="spellStart"/>
      <w:r>
        <w:t>Secore</w:t>
      </w:r>
      <w:proofErr w:type="spellEnd"/>
      <w:r>
        <w:t xml:space="preserve"> выполняет следующую последовательность действий:</w:t>
      </w:r>
    </w:p>
    <w:p w14:paraId="1DC8B7AE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Принимает запрос</w:t>
      </w:r>
      <w:r>
        <w:t xml:space="preserve"> и фиксирует транзакцию в базе данных.</w:t>
      </w:r>
    </w:p>
    <w:p w14:paraId="383B56F8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Определяет инвойс(ы)</w:t>
      </w:r>
      <w:r>
        <w:t xml:space="preserve"> по передан</w:t>
      </w:r>
      <w:bookmarkStart w:id="0" w:name="_GoBack"/>
      <w:bookmarkEnd w:id="0"/>
      <w:r>
        <w:t>ному лицевому счёту.</w:t>
      </w:r>
    </w:p>
    <w:p w14:paraId="578429E1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Если найдено несколько инвойсов с одним лицевым счётом:</w:t>
      </w:r>
    </w:p>
    <w:p w14:paraId="04478903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Проверяет — есть ли текущие долги или плановые платежи к погашению.</w:t>
      </w:r>
    </w:p>
    <w:p w14:paraId="475FFDA0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есть — гасит долги по приоритету (чем дольше висит долг, тем выше приоритет), остаток зачисляется на балансы инвойсов.</w:t>
      </w:r>
    </w:p>
    <w:p w14:paraId="4891AC2E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долгов нет — сумма зачисляется на балансы всех связанных инвойсов (балансы синхронизируются).</w:t>
      </w:r>
    </w:p>
    <w:p w14:paraId="17873E60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rPr>
          <w:b/>
          <w:bCs/>
        </w:rPr>
        <w:t>Если найден один инвойс:</w:t>
      </w:r>
    </w:p>
    <w:p w14:paraId="3A709E4D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Проверяет наличие текущего долга или планового платежа.</w:t>
      </w:r>
    </w:p>
    <w:p w14:paraId="0D75B702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есть — фиксирует оплату в графике, остаток идёт на баланс.</w:t>
      </w:r>
    </w:p>
    <w:p w14:paraId="77FA82B1" w14:textId="77777777" w:rsidR="000A17C1" w:rsidRDefault="001F6FE9">
      <w:pPr>
        <w:pStyle w:val="a4"/>
        <w:numPr>
          <w:ilvl w:val="1"/>
          <w:numId w:val="3"/>
        </w:numPr>
        <w:spacing w:before="40" w:after="40"/>
      </w:pPr>
      <w:r>
        <w:t>Если нет — вся сумма зачисляется на баланс (будущие платежи будут покрыты этим остатком).</w:t>
      </w:r>
    </w:p>
    <w:p w14:paraId="6074BEA1" w14:textId="77777777" w:rsidR="000A17C1" w:rsidRDefault="000A17C1">
      <w:pPr>
        <w:spacing w:before="100"/>
      </w:pPr>
    </w:p>
    <w:p w14:paraId="28F86292" w14:textId="5BEA437E" w:rsidR="00443409" w:rsidRDefault="001F6FE9" w:rsidP="0044340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Оплата, зачисленная на баланс сверх текущих обязательств, автоматически используется для покрытия будущих плановых платежей по графику.</w:t>
      </w:r>
    </w:p>
    <w:p w14:paraId="64C2FE62" w14:textId="77777777" w:rsidR="00443409" w:rsidRDefault="00443409">
      <w:pPr>
        <w:pStyle w:val="2"/>
      </w:pPr>
    </w:p>
    <w:p w14:paraId="6B971C44" w14:textId="77777777" w:rsidR="000A17C1" w:rsidRDefault="001F6FE9">
      <w:pPr>
        <w:pStyle w:val="2"/>
      </w:pPr>
      <w:r>
        <w:lastRenderedPageBreak/>
        <w:t>1.4. Что возвращает CHECK-запрос</w:t>
      </w:r>
    </w:p>
    <w:p w14:paraId="1F243FB0" w14:textId="77777777" w:rsidR="000A17C1" w:rsidRDefault="001F6FE9">
      <w:pPr>
        <w:spacing w:before="80" w:after="80"/>
      </w:pPr>
      <w:r>
        <w:t>При проверке лицевого счёта внешний агент получает:</w:t>
      </w:r>
    </w:p>
    <w:p w14:paraId="4CABF47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Информацию о клиенте</w:t>
      </w:r>
      <w:r>
        <w:t xml:space="preserve"> — ФИО или наименование плательщика.</w:t>
      </w:r>
    </w:p>
    <w:p w14:paraId="7BCE558A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Список инвойсов</w:t>
      </w:r>
      <w:r>
        <w:t xml:space="preserve"> — все выставленные счета, привязанные к данному лицевому счёту, включая:</w:t>
      </w:r>
    </w:p>
    <w:p w14:paraId="35B486F2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текущий баланс по каждому инвойсу,</w:t>
      </w:r>
    </w:p>
    <w:p w14:paraId="69A9B679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ближайший плановый платёж по графику (сумма и дата),</w:t>
      </w:r>
    </w:p>
    <w:p w14:paraId="2ECA2184" w14:textId="77777777" w:rsidR="000A17C1" w:rsidRDefault="001F6FE9">
      <w:pPr>
        <w:pStyle w:val="a4"/>
        <w:numPr>
          <w:ilvl w:val="1"/>
          <w:numId w:val="2"/>
        </w:numPr>
        <w:spacing w:before="40" w:after="40"/>
      </w:pPr>
      <w:r>
        <w:t>наличие долга.</w:t>
      </w:r>
    </w:p>
    <w:p w14:paraId="1B748B7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Рекомендуемую сумму к оплате</w:t>
      </w:r>
      <w:r>
        <w:t xml:space="preserve"> — минимальная сумма, необходимая для закрытия текущих и просроченных обязательств по всем связанным инвойсам.</w:t>
      </w:r>
    </w:p>
    <w:p w14:paraId="611704C8" w14:textId="77777777" w:rsidR="000A17C1" w:rsidRDefault="000A17C1">
      <w:pPr>
        <w:spacing w:before="100"/>
      </w:pPr>
    </w:p>
    <w:p w14:paraId="4B1F6178" w14:textId="11128C92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Если у клиента нет текущих долгов и плановых платежей, оплата будет зачислена на баланс и пойдёт в счёт будущих периодов. Об этом можно информировать клиента на терминале или в интерфейсе банка.</w:t>
      </w:r>
    </w:p>
    <w:p w14:paraId="0DEB1941" w14:textId="77777777" w:rsidR="000A17C1" w:rsidRDefault="001F6FE9">
      <w:r>
        <w:br w:type="page"/>
      </w:r>
    </w:p>
    <w:p w14:paraId="0F34923B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2. Протокол взаимодействия</w:t>
      </w:r>
    </w:p>
    <w:p w14:paraId="6EDA9D13" w14:textId="77777777" w:rsidR="000A17C1" w:rsidRDefault="001F6FE9">
      <w:pPr>
        <w:pStyle w:val="2"/>
      </w:pPr>
      <w:r>
        <w:t>2.1. Общие сведения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0A17C1" w14:paraId="5454321F" w14:textId="77777777">
        <w:trPr>
          <w:tblHeader/>
        </w:trPr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8D238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592F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0A17C1" w14:paraId="0FAC8B35" w14:textId="77777777"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3BD08" w14:textId="77777777" w:rsidR="000A17C1" w:rsidRDefault="001F6FE9">
            <w:r>
              <w:rPr>
                <w:sz w:val="20"/>
                <w:szCs w:val="20"/>
              </w:rPr>
              <w:t>Формат данных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7B9B8" w14:textId="77777777" w:rsidR="000A17C1" w:rsidRDefault="001F6FE9">
            <w:r>
              <w:rPr>
                <w:sz w:val="20"/>
                <w:szCs w:val="20"/>
              </w:rPr>
              <w:t>JSON (application/json)</w:t>
            </w:r>
          </w:p>
        </w:tc>
      </w:tr>
      <w:tr w:rsidR="000A17C1" w14:paraId="1CAC1F31" w14:textId="77777777"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652F0B" w14:textId="77777777" w:rsidR="000A17C1" w:rsidRDefault="001F6FE9">
            <w:r>
              <w:rPr>
                <w:sz w:val="20"/>
                <w:szCs w:val="20"/>
              </w:rPr>
              <w:t>Метод HTTP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A9B13" w14:textId="77777777" w:rsidR="000A17C1" w:rsidRDefault="001F6FE9">
            <w:r>
              <w:rPr>
                <w:sz w:val="20"/>
                <w:szCs w:val="20"/>
              </w:rPr>
              <w:t>POST</w:t>
            </w:r>
          </w:p>
        </w:tc>
      </w:tr>
      <w:tr w:rsidR="000A17C1" w:rsidRPr="00211D43" w14:paraId="2EA6D400" w14:textId="77777777"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3554E0" w14:textId="77777777" w:rsidR="000A17C1" w:rsidRDefault="001F6FE9">
            <w:r>
              <w:rPr>
                <w:sz w:val="20"/>
                <w:szCs w:val="20"/>
              </w:rPr>
              <w:t>Аутентификация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5C016" w14:textId="77777777" w:rsidR="000A17C1" w:rsidRPr="00443409" w:rsidRDefault="001F6FE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Auth — </w:t>
            </w:r>
            <w:r>
              <w:rPr>
                <w:sz w:val="20"/>
                <w:szCs w:val="20"/>
              </w:rPr>
              <w:t>заголовок</w:t>
            </w:r>
            <w:r>
              <w:rPr>
                <w:sz w:val="20"/>
                <w:szCs w:val="20"/>
                <w:lang w:val="en-US"/>
              </w:rPr>
              <w:t xml:space="preserve"> Authorization: Basic base64(login:password)</w:t>
            </w:r>
          </w:p>
        </w:tc>
      </w:tr>
      <w:tr w:rsidR="000A17C1" w14:paraId="7C9A9080" w14:textId="77777777"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1FCCD4" w14:textId="77777777" w:rsidR="000A17C1" w:rsidRDefault="001F6FE9">
            <w:r>
              <w:rPr>
                <w:sz w:val="20"/>
                <w:szCs w:val="20"/>
              </w:rPr>
              <w:t>Кодировка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01D022" w14:textId="77777777" w:rsidR="000A17C1" w:rsidRDefault="001F6FE9">
            <w:r>
              <w:rPr>
                <w:sz w:val="20"/>
                <w:szCs w:val="20"/>
              </w:rPr>
              <w:t>UTF-8</w:t>
            </w:r>
          </w:p>
        </w:tc>
      </w:tr>
      <w:tr w:rsidR="000A17C1" w14:paraId="0B3DC529" w14:textId="77777777">
        <w:tc>
          <w:tcPr>
            <w:tcW w:w="3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A66AC5" w14:textId="77777777" w:rsidR="000A17C1" w:rsidRDefault="001F6FE9">
            <w:r>
              <w:rPr>
                <w:sz w:val="20"/>
                <w:szCs w:val="20"/>
              </w:rPr>
              <w:t>Версия спецификации</w:t>
            </w:r>
          </w:p>
        </w:tc>
        <w:tc>
          <w:tcPr>
            <w:tcW w:w="6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5AF38A" w14:textId="77777777" w:rsidR="000A17C1" w:rsidRDefault="001F6FE9">
            <w:r>
              <w:rPr>
                <w:sz w:val="20"/>
                <w:szCs w:val="20"/>
              </w:rPr>
              <w:t>OAS 3.0</w:t>
            </w:r>
          </w:p>
        </w:tc>
      </w:tr>
    </w:tbl>
    <w:p w14:paraId="5BC16912" w14:textId="77777777" w:rsidR="000A17C1" w:rsidRDefault="000A17C1">
      <w:pPr>
        <w:spacing w:before="160"/>
      </w:pPr>
    </w:p>
    <w:p w14:paraId="25E8B3B4" w14:textId="77777777" w:rsidR="000A17C1" w:rsidRDefault="001F6FE9">
      <w:pPr>
        <w:pStyle w:val="2"/>
      </w:pPr>
      <w:r>
        <w:t>2.2. Аутентификация</w:t>
      </w:r>
    </w:p>
    <w:p w14:paraId="6B42C3E6" w14:textId="77777777" w:rsidR="000A17C1" w:rsidRDefault="001F6FE9">
      <w:pPr>
        <w:spacing w:before="80" w:after="80"/>
      </w:pPr>
      <w:r>
        <w:t>Каждый запрос должен содержать заголовок HTTP Basic Authentication:</w:t>
      </w:r>
    </w:p>
    <w:p w14:paraId="7B6241A4" w14:textId="77777777" w:rsidR="000A17C1" w:rsidRDefault="000A17C1">
      <w:pPr>
        <w:spacing w:before="80"/>
      </w:pPr>
    </w:p>
    <w:p w14:paraId="037D30C9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base64(login:password)</w:t>
      </w:r>
    </w:p>
    <w:p w14:paraId="74C53A66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4D5E61C6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//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Пример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для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login=bank, password=secret123:</w:t>
      </w:r>
    </w:p>
    <w:p w14:paraId="38D9D98C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187BA9ED" w14:textId="77777777" w:rsidR="000A17C1" w:rsidRPr="00443409" w:rsidRDefault="000A17C1">
      <w:pPr>
        <w:spacing w:before="80"/>
        <w:rPr>
          <w:lang w:val="en-US"/>
        </w:rPr>
      </w:pPr>
    </w:p>
    <w:p w14:paraId="5B32A94F" w14:textId="77777777" w:rsidR="000A17C1" w:rsidRPr="00443409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  <w:rPr>
          <w:lang w:val="en-US"/>
        </w:rPr>
      </w:pPr>
      <w:r>
        <w:rPr>
          <w:i/>
          <w:iCs/>
          <w:color w:val="1B3A5C"/>
          <w:sz w:val="20"/>
          <w:szCs w:val="20"/>
        </w:rPr>
        <w:t>Значения</w:t>
      </w:r>
      <w:r>
        <w:rPr>
          <w:i/>
          <w:iCs/>
          <w:color w:val="1B3A5C"/>
          <w:sz w:val="20"/>
          <w:szCs w:val="20"/>
          <w:lang w:val="en-US"/>
        </w:rPr>
        <w:t xml:space="preserve"> login </w:t>
      </w:r>
      <w:r>
        <w:rPr>
          <w:i/>
          <w:iCs/>
          <w:color w:val="1B3A5C"/>
          <w:sz w:val="20"/>
          <w:szCs w:val="20"/>
        </w:rPr>
        <w:t>и</w:t>
      </w:r>
      <w:r>
        <w:rPr>
          <w:i/>
          <w:iCs/>
          <w:color w:val="1B3A5C"/>
          <w:sz w:val="20"/>
          <w:szCs w:val="20"/>
          <w:lang w:val="en-US"/>
        </w:rPr>
        <w:t xml:space="preserve"> password </w:t>
      </w:r>
      <w:r>
        <w:rPr>
          <w:i/>
          <w:iCs/>
          <w:color w:val="1B3A5C"/>
          <w:sz w:val="20"/>
          <w:szCs w:val="20"/>
        </w:rPr>
        <w:t>предоставляются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администратором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системы</w:t>
      </w:r>
      <w:r>
        <w:rPr>
          <w:i/>
          <w:iCs/>
          <w:color w:val="1B3A5C"/>
          <w:sz w:val="20"/>
          <w:szCs w:val="20"/>
          <w:lang w:val="en-US"/>
        </w:rPr>
        <w:t xml:space="preserve"> Secore </w:t>
      </w:r>
      <w:r>
        <w:rPr>
          <w:i/>
          <w:iCs/>
          <w:color w:val="1B3A5C"/>
          <w:sz w:val="20"/>
          <w:szCs w:val="20"/>
        </w:rPr>
        <w:t>при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регистрации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платёжного</w:t>
      </w:r>
      <w:r>
        <w:rPr>
          <w:i/>
          <w:iCs/>
          <w:color w:val="1B3A5C"/>
          <w:sz w:val="20"/>
          <w:szCs w:val="20"/>
          <w:lang w:val="en-US"/>
        </w:rPr>
        <w:t xml:space="preserve"> </w:t>
      </w:r>
      <w:r>
        <w:rPr>
          <w:i/>
          <w:iCs/>
          <w:color w:val="1B3A5C"/>
          <w:sz w:val="20"/>
          <w:szCs w:val="20"/>
        </w:rPr>
        <w:t>агента</w:t>
      </w:r>
      <w:r>
        <w:rPr>
          <w:i/>
          <w:iCs/>
          <w:color w:val="1B3A5C"/>
          <w:sz w:val="20"/>
          <w:szCs w:val="20"/>
          <w:lang w:val="en-US"/>
        </w:rPr>
        <w:t>.</w:t>
      </w:r>
    </w:p>
    <w:p w14:paraId="41962F17" w14:textId="77777777" w:rsidR="000A17C1" w:rsidRDefault="001F6FE9">
      <w:pPr>
        <w:pStyle w:val="2"/>
      </w:pPr>
      <w:r>
        <w:t>2.3. Структура ответа</w:t>
      </w:r>
    </w:p>
    <w:p w14:paraId="399954B5" w14:textId="77777777" w:rsidR="000A17C1" w:rsidRDefault="001F6FE9">
      <w:pPr>
        <w:spacing w:before="80" w:after="80"/>
      </w:pPr>
      <w:r>
        <w:t xml:space="preserve">Каждый ответ содержит поле </w:t>
      </w:r>
      <w:r>
        <w:rPr>
          <w:b/>
          <w:bCs/>
        </w:rPr>
        <w:t>result</w:t>
      </w:r>
      <w:r>
        <w:t xml:space="preserve"> с кодом выполнения операции. Код </w:t>
      </w:r>
      <w:r>
        <w:rPr>
          <w:b/>
          <w:bCs/>
        </w:rPr>
        <w:t>0</w:t>
      </w:r>
      <w:r>
        <w:t xml:space="preserve"> означает успех. Все остальные коды — ошибки (см. раздел 5).</w:t>
      </w:r>
    </w:p>
    <w:p w14:paraId="4A5364F1" w14:textId="77777777" w:rsidR="000A17C1" w:rsidRDefault="000A17C1">
      <w:pPr>
        <w:spacing w:before="80"/>
      </w:pPr>
    </w:p>
    <w:p w14:paraId="7C544C6F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49054B3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"result": 0,</w:t>
      </w:r>
    </w:p>
    <w:p w14:paraId="6B225CD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"description": "ОК",</w:t>
      </w:r>
    </w:p>
    <w:p w14:paraId="2051376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...</w:t>
      </w:r>
    </w:p>
    <w:p w14:paraId="66C6DEA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76589903" w14:textId="77777777" w:rsidR="000A17C1" w:rsidRDefault="001F6FE9">
      <w:r>
        <w:br w:type="page"/>
      </w:r>
    </w:p>
    <w:p w14:paraId="3FF2FAF5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3. Эндпоинты</w:t>
      </w:r>
    </w:p>
    <w:p w14:paraId="67924E03" w14:textId="77777777" w:rsidR="000A17C1" w:rsidRDefault="001F6FE9">
      <w:pPr>
        <w:pStyle w:val="2"/>
      </w:pPr>
      <w:r>
        <w:t>3.1. POST /WebApi/check — Проверка лицевого счёта</w:t>
      </w:r>
    </w:p>
    <w:p w14:paraId="72C7AE17" w14:textId="77777777" w:rsidR="000A17C1" w:rsidRDefault="001F6FE9">
      <w:pPr>
        <w:spacing w:before="80" w:after="80"/>
      </w:pPr>
      <w:r>
        <w:t xml:space="preserve">Выполняется </w:t>
      </w:r>
      <w:r>
        <w:rPr>
          <w:b/>
          <w:bCs/>
        </w:rPr>
        <w:t>перед оплатой</w:t>
      </w:r>
      <w:r>
        <w:t>. Возвращает информацию о клиенте и список инвойсов, привязанных к переданному лицевому счёту. На основе ответа платёжный агент отображает клиенту сумму к оплате и детали обязательств.</w:t>
      </w:r>
    </w:p>
    <w:p w14:paraId="716EA2DC" w14:textId="77777777" w:rsidR="000A17C1" w:rsidRDefault="000A17C1">
      <w:pPr>
        <w:spacing w:before="100"/>
      </w:pPr>
    </w:p>
    <w:p w14:paraId="3C6AD186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1"/>
        <w:gridCol w:w="1339"/>
        <w:gridCol w:w="1549"/>
        <w:gridCol w:w="4407"/>
      </w:tblGrid>
      <w:tr w:rsidR="000A17C1" w14:paraId="73BEBCBF" w14:textId="77777777" w:rsidTr="00211D43">
        <w:trPr>
          <w:tblHeader/>
        </w:trPr>
        <w:tc>
          <w:tcPr>
            <w:tcW w:w="1731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4E867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33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4B8BF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54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03E7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40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A501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0C07E8B0" w14:textId="77777777" w:rsidTr="00211D43">
        <w:tc>
          <w:tcPr>
            <w:tcW w:w="1731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5BCF0A" w14:textId="77777777" w:rsidR="000A17C1" w:rsidRDefault="001F6FE9">
            <w:r>
              <w:rPr>
                <w:sz w:val="20"/>
                <w:szCs w:val="20"/>
              </w:rPr>
              <w:t>serviceId</w:t>
            </w:r>
          </w:p>
        </w:tc>
        <w:tc>
          <w:tcPr>
            <w:tcW w:w="133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2A2F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54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D228E9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40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823F3" w14:textId="77777777" w:rsidR="000A17C1" w:rsidRDefault="001F6FE9">
            <w:r>
              <w:rPr>
                <w:sz w:val="20"/>
                <w:szCs w:val="20"/>
              </w:rPr>
              <w:t>Идентификатор организации/сервиса в системе Secore</w:t>
            </w:r>
          </w:p>
        </w:tc>
      </w:tr>
      <w:tr w:rsidR="000A17C1" w14:paraId="17492CCC" w14:textId="77777777" w:rsidTr="00211D43">
        <w:tc>
          <w:tcPr>
            <w:tcW w:w="1731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65F63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33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61C5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549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9814F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407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126F6C" w14:textId="77777777" w:rsidR="000A17C1" w:rsidRDefault="001F6FE9">
            <w:r>
              <w:rPr>
                <w:sz w:val="20"/>
                <w:szCs w:val="20"/>
              </w:rPr>
              <w:t>Лицевой счёт (14 цифр). Пример: 00001000000001</w:t>
            </w:r>
          </w:p>
        </w:tc>
      </w:tr>
    </w:tbl>
    <w:p w14:paraId="2D1E750C" w14:textId="77777777" w:rsidR="000A17C1" w:rsidRDefault="000A17C1">
      <w:pPr>
        <w:spacing w:before="100"/>
      </w:pPr>
    </w:p>
    <w:p w14:paraId="047D0C3A" w14:textId="77777777" w:rsidR="000A17C1" w:rsidRPr="00443409" w:rsidRDefault="001F6FE9">
      <w:pPr>
        <w:pStyle w:val="3"/>
        <w:rPr>
          <w:lang w:val="en-US"/>
        </w:rPr>
      </w:pPr>
      <w:r>
        <w:t>Пример</w:t>
      </w:r>
      <w:r>
        <w:rPr>
          <w:lang w:val="en-US"/>
        </w:rPr>
        <w:t xml:space="preserve"> </w:t>
      </w:r>
      <w:r>
        <w:t>запроса</w:t>
      </w:r>
    </w:p>
    <w:p w14:paraId="4C4ACFC2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POST /WebApi/check</w:t>
      </w:r>
    </w:p>
    <w:p w14:paraId="6D11124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42F70E9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Content-Type: application/json</w:t>
      </w:r>
    </w:p>
    <w:p w14:paraId="1AF7F780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35DE9CE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3836149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"serviceId": "12345",</w:t>
      </w:r>
    </w:p>
    <w:p w14:paraId="64EB4C47" w14:textId="3B2B731D" w:rsidR="000A17C1" w:rsidRDefault="001F6FE9" w:rsidP="00211D43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</w:t>
      </w:r>
      <w:proofErr w:type="spellStart"/>
      <w:r>
        <w:rPr>
          <w:rFonts w:ascii="Courier New" w:eastAsia="Courier New" w:hAnsi="Courier New" w:cs="Courier New"/>
          <w:color w:val="1B3A5C"/>
          <w:sz w:val="18"/>
          <w:szCs w:val="18"/>
        </w:rPr>
        <w:t>account</w:t>
      </w:r>
      <w:proofErr w:type="spellEnd"/>
      <w:proofErr w:type="gramStart"/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":   </w:t>
      </w:r>
      <w:proofErr w:type="gramEnd"/>
      <w:r>
        <w:rPr>
          <w:rFonts w:ascii="Courier New" w:eastAsia="Courier New" w:hAnsi="Courier New" w:cs="Courier New"/>
          <w:color w:val="1B3A5C"/>
          <w:sz w:val="18"/>
          <w:szCs w:val="18"/>
        </w:rPr>
        <w:t>"12345123456800"</w:t>
      </w:r>
    </w:p>
    <w:p w14:paraId="31DA356E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1B409D8C" w14:textId="77777777" w:rsidR="000A17C1" w:rsidRDefault="000A17C1">
      <w:pPr>
        <w:spacing w:before="100"/>
      </w:pPr>
    </w:p>
    <w:p w14:paraId="18E8BC82" w14:textId="77777777" w:rsidR="000A17C1" w:rsidRDefault="001F6FE9">
      <w:pPr>
        <w:pStyle w:val="3"/>
      </w:pPr>
      <w:r>
        <w:t>Пример успешного ответа</w:t>
      </w:r>
    </w:p>
    <w:p w14:paraId="339486F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640B87D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"result":           0,</w:t>
      </w:r>
    </w:p>
    <w:p w14:paraId="29679E46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"description": 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ОК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072FA26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"account":          12345123456800,</w:t>
      </w:r>
    </w:p>
    <w:p w14:paraId="4974E02A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"balanceSum":       0,</w:t>
      </w:r>
    </w:p>
    <w:p w14:paraId="23C89A4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"recomendedPaySum": 3000.00,</w:t>
      </w:r>
    </w:p>
    <w:p w14:paraId="61D45D27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"organization":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Детский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сад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Байчечекей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2B06919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"subscriber":       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Асанов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Асанович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",</w:t>
      </w:r>
    </w:p>
    <w:p w14:paraId="1BD401D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"invoicesForPayment": [</w:t>
      </w:r>
    </w:p>
    <w:p w14:paraId="2F56FFC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379E4B82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"invoiceName": "Оплата за детский сад",</w:t>
      </w:r>
    </w:p>
    <w:p w14:paraId="4EC37D23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"period":      "март 2026",</w:t>
      </w:r>
    </w:p>
    <w:p w14:paraId="3CA4896C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 "amount":      3000.00</w:t>
      </w:r>
    </w:p>
    <w:p w14:paraId="0F38C8AF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  }</w:t>
      </w:r>
    </w:p>
    <w:p w14:paraId="107789E4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]</w:t>
      </w:r>
    </w:p>
    <w:p w14:paraId="54F198A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537A8B5F" w14:textId="77777777" w:rsidR="000A17C1" w:rsidRDefault="000A17C1">
      <w:pPr>
        <w:spacing w:before="100"/>
      </w:pPr>
    </w:p>
    <w:p w14:paraId="7FB9FFF2" w14:textId="77777777" w:rsidR="00443409" w:rsidRDefault="00443409">
      <w:pPr>
        <w:pStyle w:val="3"/>
      </w:pPr>
    </w:p>
    <w:p w14:paraId="1F419EA5" w14:textId="2F703BFC" w:rsidR="000A17C1" w:rsidRDefault="001F6FE9">
      <w:pPr>
        <w:pStyle w:val="3"/>
      </w:pPr>
      <w:r>
        <w:t>Поля ответа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5"/>
        <w:gridCol w:w="1155"/>
        <w:gridCol w:w="4496"/>
      </w:tblGrid>
      <w:tr w:rsidR="000A17C1" w14:paraId="061EC4EF" w14:textId="77777777">
        <w:trPr>
          <w:tblHeader/>
        </w:trPr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FDF5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78CF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84F8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0B96F0F6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75B9B9" w14:textId="77777777" w:rsidR="000A17C1" w:rsidRDefault="001F6FE9">
            <w:r>
              <w:rPr>
                <w:sz w:val="20"/>
                <w:szCs w:val="20"/>
              </w:rPr>
              <w:t>result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2D12F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FFF642" w14:textId="77777777" w:rsidR="000A17C1" w:rsidRDefault="001F6FE9">
            <w:r>
              <w:rPr>
                <w:sz w:val="20"/>
                <w:szCs w:val="20"/>
              </w:rPr>
              <w:t>Код результата (0 = успех)</w:t>
            </w:r>
          </w:p>
        </w:tc>
      </w:tr>
      <w:tr w:rsidR="000A17C1" w14:paraId="0E21E444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A6BC93" w14:textId="77777777" w:rsidR="000A17C1" w:rsidRDefault="001F6FE9"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D1782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BDAB2" w14:textId="77777777" w:rsidR="000A17C1" w:rsidRDefault="001F6FE9">
            <w:r>
              <w:rPr>
                <w:sz w:val="20"/>
                <w:szCs w:val="20"/>
              </w:rPr>
              <w:t>Текстовое описание результата</w:t>
            </w:r>
          </w:p>
        </w:tc>
      </w:tr>
      <w:tr w:rsidR="000A17C1" w14:paraId="45EF76B6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EB315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9172E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AFE6E" w14:textId="77777777" w:rsidR="000A17C1" w:rsidRDefault="001F6FE9">
            <w:r>
              <w:rPr>
                <w:sz w:val="20"/>
                <w:szCs w:val="20"/>
              </w:rPr>
              <w:t>Лицевой счёт, по которому выполнялась проверка</w:t>
            </w:r>
          </w:p>
        </w:tc>
      </w:tr>
      <w:tr w:rsidR="000A17C1" w14:paraId="67C18C68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9F92A" w14:textId="77777777" w:rsidR="000A17C1" w:rsidRDefault="001F6FE9">
            <w:r>
              <w:rPr>
                <w:sz w:val="20"/>
                <w:szCs w:val="20"/>
              </w:rPr>
              <w:lastRenderedPageBreak/>
              <w:t>balanceSum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879F4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FB5A3D" w14:textId="77777777" w:rsidR="000A17C1" w:rsidRDefault="001F6FE9">
            <w:r>
              <w:rPr>
                <w:sz w:val="20"/>
                <w:szCs w:val="20"/>
              </w:rPr>
              <w:t>Текущий баланс — авансовые средства, ещё не списанные по графику. 0 если авансов нет</w:t>
            </w:r>
          </w:p>
        </w:tc>
      </w:tr>
      <w:tr w:rsidR="000A17C1" w14:paraId="76D5627F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345F1B" w14:textId="77777777" w:rsidR="000A17C1" w:rsidRDefault="001F6FE9">
            <w:r>
              <w:rPr>
                <w:sz w:val="20"/>
                <w:szCs w:val="20"/>
              </w:rPr>
              <w:t>recomendedPaySum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3142CE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CDB4A" w14:textId="77777777" w:rsidR="000A17C1" w:rsidRDefault="001F6FE9">
            <w:r>
              <w:rPr>
                <w:sz w:val="20"/>
                <w:szCs w:val="20"/>
              </w:rPr>
              <w:t>Рекомендуемая сумма к оплате для закрытия текущих обязательств. Если долгов нет — сумма ближайшего планового платежа</w:t>
            </w:r>
          </w:p>
        </w:tc>
      </w:tr>
      <w:tr w:rsidR="000A17C1" w14:paraId="1D9FC9B3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0A050" w14:textId="77777777" w:rsidR="000A17C1" w:rsidRDefault="001F6FE9">
            <w:r>
              <w:rPr>
                <w:sz w:val="20"/>
                <w:szCs w:val="20"/>
              </w:rPr>
              <w:t>organization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8318C5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A1335" w14:textId="77777777" w:rsidR="000A17C1" w:rsidRDefault="001F6FE9">
            <w:r>
              <w:rPr>
                <w:sz w:val="20"/>
                <w:szCs w:val="20"/>
              </w:rPr>
              <w:t>Наименование организации, которой принадлежит лицевой счёт</w:t>
            </w:r>
          </w:p>
        </w:tc>
      </w:tr>
      <w:tr w:rsidR="000A17C1" w14:paraId="7A207BE5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CDB7E" w14:textId="77777777" w:rsidR="000A17C1" w:rsidRDefault="001F6FE9">
            <w:r>
              <w:rPr>
                <w:sz w:val="20"/>
                <w:szCs w:val="20"/>
              </w:rPr>
              <w:t>subscriber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3D6F1B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DC1BBA" w14:textId="77777777" w:rsidR="000A17C1" w:rsidRDefault="001F6FE9">
            <w:r>
              <w:rPr>
                <w:sz w:val="20"/>
                <w:szCs w:val="20"/>
              </w:rPr>
              <w:t>ФИО плательщика (абонента)</w:t>
            </w:r>
          </w:p>
        </w:tc>
      </w:tr>
      <w:tr w:rsidR="000A17C1" w14:paraId="16E1CAAE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FFB3F" w14:textId="77777777" w:rsidR="000A17C1" w:rsidRDefault="001F6FE9">
            <w:r>
              <w:rPr>
                <w:sz w:val="20"/>
                <w:szCs w:val="20"/>
              </w:rPr>
              <w:t>invoicesForPayment[].invoiceName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369F7D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916523" w14:textId="77777777" w:rsidR="000A17C1" w:rsidRDefault="001F6FE9">
            <w:r>
              <w:rPr>
                <w:sz w:val="20"/>
                <w:szCs w:val="20"/>
              </w:rPr>
              <w:t>Наименование услуги / инвойса</w:t>
            </w:r>
          </w:p>
        </w:tc>
      </w:tr>
      <w:tr w:rsidR="000A17C1" w14:paraId="52EE9C29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93C51" w14:textId="77777777" w:rsidR="000A17C1" w:rsidRDefault="001F6FE9">
            <w:r>
              <w:rPr>
                <w:sz w:val="20"/>
                <w:szCs w:val="20"/>
              </w:rPr>
              <w:t>invoicesForPayment[].period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BD7BA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FCE6B" w14:textId="77777777" w:rsidR="000A17C1" w:rsidRDefault="001F6FE9">
            <w:r>
              <w:rPr>
                <w:sz w:val="20"/>
                <w:szCs w:val="20"/>
              </w:rPr>
              <w:t>Расчётный период, например «март 2026»</w:t>
            </w:r>
          </w:p>
        </w:tc>
      </w:tr>
      <w:tr w:rsidR="000A17C1" w14:paraId="05E9CDC6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E9C110" w14:textId="77777777" w:rsidR="000A17C1" w:rsidRDefault="001F6FE9">
            <w:r>
              <w:rPr>
                <w:sz w:val="20"/>
                <w:szCs w:val="20"/>
              </w:rPr>
              <w:t>invoicesForPayment[].amount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0596D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3A9E6" w14:textId="77777777" w:rsidR="000A17C1" w:rsidRDefault="001F6FE9">
            <w:r>
              <w:rPr>
                <w:sz w:val="20"/>
                <w:szCs w:val="20"/>
              </w:rPr>
              <w:t>Сумма к оплате по данному инвойсу за указанный период</w:t>
            </w:r>
          </w:p>
        </w:tc>
      </w:tr>
    </w:tbl>
    <w:p w14:paraId="7A29610F" w14:textId="77777777" w:rsidR="000A17C1" w:rsidRDefault="001F6FE9">
      <w:pPr>
        <w:pStyle w:val="2"/>
      </w:pPr>
      <w:r>
        <w:t>3.2. POST /WebApi/pay — Регистрация платежа</w:t>
      </w:r>
    </w:p>
    <w:p w14:paraId="07AE353B" w14:textId="4611C9B2" w:rsidR="000A17C1" w:rsidRDefault="001F6FE9" w:rsidP="00443409">
      <w:pPr>
        <w:spacing w:before="80" w:after="80"/>
      </w:pPr>
      <w:r>
        <w:t>Регистрирует факт оплаты в системе Secore. После успешного ответа система автоматически распределяет поступившую сумму согласно логике, описанной в разделе 1.3.</w:t>
      </w:r>
    </w:p>
    <w:p w14:paraId="552DD264" w14:textId="1D9CD91B" w:rsidR="000A17C1" w:rsidRDefault="001F6FE9" w:rsidP="0044340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ВАЖНО: Каждый платёж должен иметь уникальный txnId в рамках вашей организации. Повторная отправка с тем же txnId вернёт ошибку 38 (PaymentAlreadyExists).</w:t>
      </w:r>
    </w:p>
    <w:p w14:paraId="59ED3645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7"/>
        <w:gridCol w:w="1354"/>
        <w:gridCol w:w="1549"/>
        <w:gridCol w:w="4396"/>
      </w:tblGrid>
      <w:tr w:rsidR="000A17C1" w14:paraId="77964A15" w14:textId="77777777">
        <w:trPr>
          <w:tblHeader/>
        </w:trPr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7DD23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B936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1E042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50CBC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5582EEA4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4F3E6" w14:textId="77777777" w:rsidR="000A17C1" w:rsidRDefault="001F6FE9">
            <w:r>
              <w:rPr>
                <w:sz w:val="20"/>
                <w:szCs w:val="20"/>
              </w:rPr>
              <w:t>serviceId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DAA86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F3CD12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EDEB8" w14:textId="77777777" w:rsidR="000A17C1" w:rsidRDefault="001F6FE9">
            <w:r>
              <w:rPr>
                <w:sz w:val="20"/>
                <w:szCs w:val="20"/>
              </w:rPr>
              <w:t>Идентификатор организации/сервиса в системе Secore</w:t>
            </w:r>
          </w:p>
        </w:tc>
      </w:tr>
      <w:tr w:rsidR="000A17C1" w14:paraId="3B7C13EC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09F375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CD8381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3AC7F3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5982F" w14:textId="77777777" w:rsidR="000A17C1" w:rsidRDefault="001F6FE9">
            <w:r>
              <w:rPr>
                <w:sz w:val="20"/>
                <w:szCs w:val="20"/>
              </w:rPr>
              <w:t>Уникальный идентификатор транзакции на стороне банка. Повторная отправка с тем же txnId вернёт ошибку 38</w:t>
            </w:r>
          </w:p>
        </w:tc>
      </w:tr>
      <w:tr w:rsidR="000A17C1" w14:paraId="359B34DE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151E33" w14:textId="77777777" w:rsidR="000A17C1" w:rsidRDefault="001F6FE9">
            <w:r>
              <w:rPr>
                <w:sz w:val="20"/>
                <w:szCs w:val="20"/>
              </w:rPr>
              <w:t>txnDate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345FB9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903D7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51B76" w14:textId="77777777" w:rsidR="000A17C1" w:rsidRDefault="001F6FE9">
            <w:r>
              <w:rPr>
                <w:sz w:val="20"/>
                <w:szCs w:val="20"/>
              </w:rPr>
              <w:t>Дата и время платежа в формате yyyyMMddHHmmss. Пример: 20260318153028</w:t>
            </w:r>
          </w:p>
        </w:tc>
      </w:tr>
      <w:tr w:rsidR="000A17C1" w14:paraId="22DB8C14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7E891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1B3D4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4CABDA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989E3" w14:textId="77777777" w:rsidR="000A17C1" w:rsidRDefault="001F6FE9">
            <w:r>
              <w:rPr>
                <w:sz w:val="20"/>
                <w:szCs w:val="20"/>
              </w:rPr>
              <w:t>Лицевой счёт плательщика (14 цифр)</w:t>
            </w:r>
          </w:p>
        </w:tc>
      </w:tr>
      <w:tr w:rsidR="000A17C1" w14:paraId="0FCE6739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99A119" w14:textId="77777777" w:rsidR="000A17C1" w:rsidRDefault="001F6FE9">
            <w:r>
              <w:rPr>
                <w:sz w:val="20"/>
                <w:szCs w:val="20"/>
              </w:rPr>
              <w:t>paySum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C62103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D3D44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436FD" w14:textId="77777777" w:rsidR="000A17C1" w:rsidRDefault="001F6FE9">
            <w:r>
              <w:rPr>
                <w:sz w:val="20"/>
                <w:szCs w:val="20"/>
              </w:rPr>
              <w:t>Сумма платежа в сомах, с точностью до 2 знаков. Должна быть больше нуля</w:t>
            </w:r>
          </w:p>
        </w:tc>
      </w:tr>
    </w:tbl>
    <w:p w14:paraId="3D5E3EA5" w14:textId="77777777" w:rsidR="000A17C1" w:rsidRDefault="001F6FE9">
      <w:pPr>
        <w:pStyle w:val="3"/>
      </w:pPr>
      <w:r>
        <w:t>Пример запроса</w:t>
      </w:r>
    </w:p>
    <w:p w14:paraId="6396034D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POST /WebApi/pay</w:t>
      </w:r>
    </w:p>
    <w:p w14:paraId="0D09862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Authorization: Basic YmFuazpzZWNyZXQxMjM=</w:t>
      </w:r>
    </w:p>
    <w:p w14:paraId="416B5BB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Content-Type: application/json</w:t>
      </w:r>
    </w:p>
    <w:p w14:paraId="4EA9FFAD" w14:textId="77777777" w:rsidR="000A17C1" w:rsidRDefault="000A17C1">
      <w:pPr>
        <w:shd w:val="clear" w:color="auto" w:fill="F0F4F8"/>
        <w:ind w:left="360"/>
      </w:pPr>
    </w:p>
    <w:p w14:paraId="6AC2704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405A4B3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"serviceId": "12345",</w:t>
      </w:r>
    </w:p>
    <w:p w14:paraId="6304DE7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"txnId":     "AVN-0000001228",</w:t>
      </w:r>
    </w:p>
    <w:p w14:paraId="4CD65DE1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"txnDate":   "20260318153028",</w:t>
      </w:r>
    </w:p>
    <w:p w14:paraId="56DC6FDB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"account":   "12345123456800",</w:t>
      </w:r>
    </w:p>
    <w:p w14:paraId="61BC0CB5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"paySum":    2000.00</w:t>
      </w:r>
    </w:p>
    <w:p w14:paraId="0640680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6FE39A13" w14:textId="0CEBF4BB" w:rsidR="000A17C1" w:rsidRDefault="000A17C1">
      <w:pPr>
        <w:spacing w:before="100"/>
      </w:pPr>
    </w:p>
    <w:p w14:paraId="53187190" w14:textId="6BC99406" w:rsidR="00211D43" w:rsidRDefault="00211D43">
      <w:pPr>
        <w:spacing w:before="100"/>
      </w:pPr>
    </w:p>
    <w:p w14:paraId="2F40ADE8" w14:textId="77777777" w:rsidR="00211D43" w:rsidRDefault="00211D43">
      <w:pPr>
        <w:spacing w:before="100"/>
      </w:pPr>
    </w:p>
    <w:p w14:paraId="099ABA53" w14:textId="77777777" w:rsidR="000A17C1" w:rsidRDefault="001F6FE9">
      <w:pPr>
        <w:pStyle w:val="3"/>
      </w:pPr>
      <w:r>
        <w:lastRenderedPageBreak/>
        <w:t>Пример успешного ответа</w:t>
      </w:r>
    </w:p>
    <w:p w14:paraId="0FEAB987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3ADC2C70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"result":       0,</w:t>
      </w:r>
    </w:p>
    <w:p w14:paraId="2BA1879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"description":  "Платеж успешно принят. Баланс пополнен.",</w:t>
      </w:r>
    </w:p>
    <w:p w14:paraId="6EDBDA49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"account":      "12345123456800",</w:t>
      </w:r>
    </w:p>
    <w:p w14:paraId="03521D5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"secoreTxnId":  "57605e76-f138-46ec-974f-e5266c7a497f",</w:t>
      </w:r>
    </w:p>
    <w:p w14:paraId="003BEE45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"txnId":        "AVN-0000001228",</w:t>
      </w:r>
    </w:p>
    <w:p w14:paraId="16307CE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"txnDate":      "20260318153028",</w:t>
      </w:r>
    </w:p>
    <w:p w14:paraId="5D336380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"balanceSum":   7000.00,</w:t>
      </w:r>
    </w:p>
    <w:p w14:paraId="177D160C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"paidSum":      0,</w:t>
      </w:r>
    </w:p>
    <w:p w14:paraId="34C37718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"balanceAdded": 2000.00,</w:t>
      </w:r>
    </w:p>
    <w:p w14:paraId="49BC980E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"transactionDateTime": "20260318153028",</w:t>
      </w:r>
    </w:p>
    <w:p w14:paraId="4B3DEB6A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"paidInvoices": ""</w:t>
      </w:r>
    </w:p>
    <w:p w14:paraId="63221DBC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2EDBAE88" w14:textId="77777777" w:rsidR="000A17C1" w:rsidRDefault="000A17C1">
      <w:pPr>
        <w:spacing w:before="100"/>
      </w:pPr>
    </w:p>
    <w:p w14:paraId="3CC36D33" w14:textId="77777777" w:rsidR="000A17C1" w:rsidRDefault="001F6FE9">
      <w:pPr>
        <w:pStyle w:val="3"/>
      </w:pPr>
      <w:r>
        <w:t>Поля ответа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1241"/>
        <w:gridCol w:w="4993"/>
      </w:tblGrid>
      <w:tr w:rsidR="000A17C1" w14:paraId="27E6AE35" w14:textId="77777777">
        <w:trPr>
          <w:tblHeader/>
        </w:trPr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1168B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AA43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BBEE1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68D0AC1C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5F361" w14:textId="77777777" w:rsidR="000A17C1" w:rsidRDefault="001F6FE9">
            <w:r>
              <w:rPr>
                <w:sz w:val="20"/>
                <w:szCs w:val="20"/>
              </w:rPr>
              <w:t>result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46BF0E" w14:textId="77777777" w:rsidR="000A17C1" w:rsidRDefault="001F6FE9">
            <w:r>
              <w:rPr>
                <w:sz w:val="20"/>
                <w:szCs w:val="20"/>
              </w:rPr>
              <w:t>integer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C6EBB" w14:textId="77777777" w:rsidR="000A17C1" w:rsidRDefault="001F6FE9">
            <w:r>
              <w:rPr>
                <w:sz w:val="20"/>
                <w:szCs w:val="20"/>
              </w:rPr>
              <w:t>Код результата (0 = успех)</w:t>
            </w:r>
          </w:p>
        </w:tc>
      </w:tr>
      <w:tr w:rsidR="000A17C1" w14:paraId="7F41BE2E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67A682" w14:textId="77777777" w:rsidR="000A17C1" w:rsidRDefault="001F6FE9"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B9821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B7E7BA" w14:textId="77777777" w:rsidR="000A17C1" w:rsidRDefault="001F6FE9">
            <w:r>
              <w:rPr>
                <w:sz w:val="20"/>
                <w:szCs w:val="20"/>
              </w:rPr>
              <w:t>Текстовое описание результата обработки платежа</w:t>
            </w:r>
          </w:p>
        </w:tc>
      </w:tr>
      <w:tr w:rsidR="000A17C1" w14:paraId="4C600223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29F555" w14:textId="77777777" w:rsidR="000A17C1" w:rsidRDefault="001F6FE9">
            <w:r>
              <w:rPr>
                <w:sz w:val="20"/>
                <w:szCs w:val="20"/>
              </w:rPr>
              <w:t>account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572DB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3FF24" w14:textId="77777777" w:rsidR="000A17C1" w:rsidRDefault="001F6FE9">
            <w:r>
              <w:rPr>
                <w:sz w:val="20"/>
                <w:szCs w:val="20"/>
              </w:rPr>
              <w:t>Лицевой счёт, по которому зарегистрирован платёж (эхо из запроса)</w:t>
            </w:r>
          </w:p>
        </w:tc>
      </w:tr>
      <w:tr w:rsidR="000A17C1" w14:paraId="6ED75D7F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ECE83" w14:textId="77777777" w:rsidR="000A17C1" w:rsidRDefault="001F6FE9">
            <w:r>
              <w:rPr>
                <w:sz w:val="20"/>
                <w:szCs w:val="20"/>
              </w:rPr>
              <w:t>secoreTxnId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52A3D" w14:textId="77777777" w:rsidR="000A17C1" w:rsidRDefault="001F6FE9">
            <w:r>
              <w:rPr>
                <w:sz w:val="20"/>
                <w:szCs w:val="20"/>
              </w:rPr>
              <w:t>string (UUID)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B25E45" w14:textId="77777777" w:rsidR="000A17C1" w:rsidRDefault="001F6FE9">
            <w:r>
              <w:rPr>
                <w:sz w:val="20"/>
                <w:szCs w:val="20"/>
              </w:rPr>
              <w:t>Внутренний идентификатор транзакции в системе Secore. Сохраняйте для сверки и разбора спорных ситуаций</w:t>
            </w:r>
          </w:p>
        </w:tc>
      </w:tr>
      <w:tr w:rsidR="000A17C1" w14:paraId="0BF65CAC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AC8A5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0575B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409BC" w14:textId="77777777" w:rsidR="000A17C1" w:rsidRDefault="001F6FE9">
            <w:r>
              <w:rPr>
                <w:sz w:val="20"/>
                <w:szCs w:val="20"/>
              </w:rPr>
              <w:t>Идентификатор транзакции банка (эхо из запроса)</w:t>
            </w:r>
          </w:p>
        </w:tc>
      </w:tr>
      <w:tr w:rsidR="000A17C1" w14:paraId="4987979E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DF121" w14:textId="77777777" w:rsidR="000A17C1" w:rsidRDefault="001F6FE9">
            <w:r>
              <w:rPr>
                <w:sz w:val="20"/>
                <w:szCs w:val="20"/>
              </w:rPr>
              <w:t>txnDate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282CC6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4A5ABC" w14:textId="77777777" w:rsidR="000A17C1" w:rsidRDefault="001F6FE9">
            <w:r>
              <w:rPr>
                <w:sz w:val="20"/>
                <w:szCs w:val="20"/>
              </w:rPr>
              <w:t>Дата и время платежа (эхо из запроса)</w:t>
            </w:r>
          </w:p>
        </w:tc>
      </w:tr>
      <w:tr w:rsidR="000A17C1" w14:paraId="646D79FF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D06083" w14:textId="77777777" w:rsidR="000A17C1" w:rsidRDefault="001F6FE9">
            <w:r>
              <w:rPr>
                <w:sz w:val="20"/>
                <w:szCs w:val="20"/>
              </w:rPr>
              <w:t>balanceSum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1372CE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28345C" w14:textId="77777777" w:rsidR="000A17C1" w:rsidRDefault="001F6FE9">
            <w:r>
              <w:rPr>
                <w:sz w:val="20"/>
                <w:szCs w:val="20"/>
              </w:rPr>
              <w:t>Итоговый баланс по лицевому счёту после обработки платежа</w:t>
            </w:r>
          </w:p>
        </w:tc>
      </w:tr>
      <w:tr w:rsidR="000A17C1" w14:paraId="6BD6C915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E1DE7" w14:textId="77777777" w:rsidR="000A17C1" w:rsidRDefault="001F6FE9">
            <w:r>
              <w:rPr>
                <w:sz w:val="20"/>
                <w:szCs w:val="20"/>
              </w:rPr>
              <w:t>paidSum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FE00D6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72C405" w14:textId="77777777" w:rsidR="000A17C1" w:rsidRDefault="001F6FE9">
            <w:r>
              <w:rPr>
                <w:sz w:val="20"/>
                <w:szCs w:val="20"/>
              </w:rPr>
              <w:t>Сумма, применённая к погашению долгов по графику платежей. 0 если долгов не было</w:t>
            </w:r>
          </w:p>
        </w:tc>
      </w:tr>
      <w:tr w:rsidR="000A17C1" w14:paraId="3A63E53D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D1F98" w14:textId="77777777" w:rsidR="000A17C1" w:rsidRDefault="001F6FE9">
            <w:r>
              <w:rPr>
                <w:sz w:val="20"/>
                <w:szCs w:val="20"/>
              </w:rPr>
              <w:t>balanceAdded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1D287" w14:textId="77777777" w:rsidR="000A17C1" w:rsidRDefault="001F6FE9">
            <w:r>
              <w:rPr>
                <w:sz w:val="20"/>
                <w:szCs w:val="20"/>
              </w:rPr>
              <w:t>number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564362" w14:textId="77777777" w:rsidR="000A17C1" w:rsidRDefault="001F6FE9">
            <w:r>
              <w:rPr>
                <w:sz w:val="20"/>
                <w:szCs w:val="20"/>
              </w:rPr>
              <w:t>Сумма, зачисленная на баланс. Равна paySum − paidSum</w:t>
            </w:r>
          </w:p>
        </w:tc>
      </w:tr>
      <w:tr w:rsidR="000A17C1" w14:paraId="0201D992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5E1873" w14:textId="77777777" w:rsidR="000A17C1" w:rsidRDefault="001F6FE9">
            <w:r>
              <w:rPr>
                <w:sz w:val="20"/>
                <w:szCs w:val="20"/>
              </w:rPr>
              <w:t>transactionDateTime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CAB9A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AFF2C9" w14:textId="77777777" w:rsidR="000A17C1" w:rsidRDefault="001F6FE9">
            <w:r>
              <w:rPr>
                <w:sz w:val="20"/>
                <w:szCs w:val="20"/>
              </w:rPr>
              <w:t>Дата и время обработки транзакции в системе Secore. Формат: yyyyMMddHHmmss. Пример: 20260318153028</w:t>
            </w:r>
          </w:p>
        </w:tc>
      </w:tr>
      <w:tr w:rsidR="000A17C1" w14:paraId="7A9C0509" w14:textId="77777777"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D18A7" w14:textId="77777777" w:rsidR="000A17C1" w:rsidRDefault="001F6FE9">
            <w:r>
              <w:rPr>
                <w:sz w:val="20"/>
                <w:szCs w:val="20"/>
              </w:rPr>
              <w:t>paidInvoices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77BA9" w14:textId="77777777" w:rsidR="000A17C1" w:rsidRDefault="001F6FE9">
            <w:r>
              <w:rPr>
                <w:sz w:val="20"/>
                <w:szCs w:val="20"/>
              </w:rPr>
              <w:t>string/array</w:t>
            </w:r>
          </w:p>
        </w:tc>
        <w:tc>
          <w:tcPr>
            <w:tcW w:w="50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FD6B1" w14:textId="77777777" w:rsidR="000A17C1" w:rsidRDefault="001F6FE9">
            <w:r>
              <w:rPr>
                <w:sz w:val="20"/>
                <w:szCs w:val="20"/>
              </w:rPr>
              <w:t>Список инвойсов, по которым зафиксирована оплата в графике. Пустая строка если все средства ушли на баланс</w:t>
            </w:r>
          </w:p>
        </w:tc>
      </w:tr>
    </w:tbl>
    <w:p w14:paraId="1C0473A2" w14:textId="42E65ED9" w:rsidR="000A17C1" w:rsidRDefault="000A17C1">
      <w:pPr>
        <w:spacing w:before="200"/>
      </w:pPr>
    </w:p>
    <w:p w14:paraId="1AD1704B" w14:textId="6FCDAF55" w:rsidR="00443409" w:rsidRDefault="00443409">
      <w:pPr>
        <w:spacing w:before="200"/>
      </w:pPr>
    </w:p>
    <w:p w14:paraId="40CC31A9" w14:textId="0B08BF16" w:rsidR="00443409" w:rsidRDefault="00443409">
      <w:pPr>
        <w:spacing w:before="200"/>
      </w:pPr>
    </w:p>
    <w:p w14:paraId="699768AF" w14:textId="5F5C5D58" w:rsidR="00211D43" w:rsidRDefault="00211D43">
      <w:pPr>
        <w:spacing w:before="200"/>
      </w:pPr>
    </w:p>
    <w:p w14:paraId="7575DE6B" w14:textId="77777777" w:rsidR="00211D43" w:rsidRDefault="00211D43">
      <w:pPr>
        <w:spacing w:before="200"/>
      </w:pPr>
    </w:p>
    <w:p w14:paraId="11BFCA05" w14:textId="05B5E8C7" w:rsidR="00211D43" w:rsidRDefault="00211D43">
      <w:pPr>
        <w:spacing w:before="200"/>
      </w:pPr>
    </w:p>
    <w:p w14:paraId="2EAFCE4B" w14:textId="2989EF56" w:rsidR="00211D43" w:rsidRDefault="00211D43">
      <w:pPr>
        <w:spacing w:before="200"/>
      </w:pPr>
    </w:p>
    <w:p w14:paraId="2BAF72C9" w14:textId="77777777" w:rsidR="00211D43" w:rsidRDefault="00211D43">
      <w:pPr>
        <w:spacing w:before="200"/>
      </w:pPr>
    </w:p>
    <w:p w14:paraId="71D4CD2A" w14:textId="77777777" w:rsidR="000A17C1" w:rsidRDefault="001F6FE9">
      <w:pPr>
        <w:pStyle w:val="2"/>
      </w:pPr>
      <w:r>
        <w:lastRenderedPageBreak/>
        <w:t>3.3. POST /WebApi/payInfo — Статус платежа</w:t>
      </w:r>
    </w:p>
    <w:p w14:paraId="0BCFC7C3" w14:textId="77777777" w:rsidR="000A17C1" w:rsidRDefault="001F6FE9">
      <w:pPr>
        <w:spacing w:before="80" w:after="80"/>
      </w:pPr>
      <w:r>
        <w:t xml:space="preserve">Возвращает текущий статус ранее зарегистрированного платежа по его </w:t>
      </w:r>
      <w:r>
        <w:rPr>
          <w:b/>
          <w:bCs/>
        </w:rPr>
        <w:t>txnId</w:t>
      </w:r>
      <w:r>
        <w:t>. Используется для проверки результата обработки или при необходимости сверки.</w:t>
      </w:r>
    </w:p>
    <w:p w14:paraId="3D2F2EED" w14:textId="77777777" w:rsidR="000A17C1" w:rsidRDefault="000A17C1">
      <w:pPr>
        <w:spacing w:before="100"/>
      </w:pPr>
    </w:p>
    <w:p w14:paraId="5627FE95" w14:textId="77777777" w:rsidR="000A17C1" w:rsidRDefault="001F6FE9">
      <w:pPr>
        <w:pStyle w:val="3"/>
      </w:pPr>
      <w:r>
        <w:t>Запрос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0"/>
        <w:gridCol w:w="1350"/>
        <w:gridCol w:w="1549"/>
        <w:gridCol w:w="4407"/>
      </w:tblGrid>
      <w:tr w:rsidR="000A17C1" w14:paraId="72622DDB" w14:textId="77777777">
        <w:trPr>
          <w:tblHeader/>
        </w:trPr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E74B7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Поле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0817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Тип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3D580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Обязательно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2617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54D0F0B5" w14:textId="77777777">
        <w:tc>
          <w:tcPr>
            <w:tcW w:w="1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B6BD9F" w14:textId="77777777" w:rsidR="000A17C1" w:rsidRDefault="001F6FE9">
            <w:r>
              <w:rPr>
                <w:sz w:val="20"/>
                <w:szCs w:val="20"/>
              </w:rPr>
              <w:t>txnId</w:t>
            </w:r>
          </w:p>
        </w:tc>
        <w:tc>
          <w:tcPr>
            <w:tcW w:w="1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952B5E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1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AD9C9C" w14:textId="77777777" w:rsidR="000A17C1" w:rsidRDefault="001F6FE9">
            <w:r>
              <w:rPr>
                <w:sz w:val="20"/>
                <w:szCs w:val="20"/>
              </w:rPr>
              <w:t>Да</w:t>
            </w:r>
          </w:p>
        </w:tc>
        <w:tc>
          <w:tcPr>
            <w:tcW w:w="46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DF01A" w14:textId="77777777" w:rsidR="000A17C1" w:rsidRDefault="001F6FE9">
            <w:r>
              <w:rPr>
                <w:sz w:val="20"/>
                <w:szCs w:val="20"/>
              </w:rPr>
              <w:t>Идентификатор транзакции банка, переданный при вызове /pay</w:t>
            </w:r>
          </w:p>
        </w:tc>
      </w:tr>
    </w:tbl>
    <w:p w14:paraId="6EAF32BB" w14:textId="77777777" w:rsidR="000A17C1" w:rsidRDefault="000A17C1">
      <w:pPr>
        <w:spacing w:before="100"/>
      </w:pPr>
    </w:p>
    <w:p w14:paraId="523A2E1D" w14:textId="77777777" w:rsidR="000A17C1" w:rsidRPr="00443409" w:rsidRDefault="001F6FE9">
      <w:pPr>
        <w:pStyle w:val="3"/>
        <w:rPr>
          <w:lang w:val="en-US"/>
        </w:rPr>
      </w:pPr>
      <w:r>
        <w:t>Пример</w:t>
      </w:r>
      <w:r>
        <w:rPr>
          <w:lang w:val="en-US"/>
        </w:rPr>
        <w:t xml:space="preserve"> </w:t>
      </w:r>
      <w:r>
        <w:t>запроса</w:t>
      </w:r>
    </w:p>
    <w:p w14:paraId="1D07E3E2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POST /WebApi/payInfo</w:t>
      </w:r>
    </w:p>
    <w:p w14:paraId="52BE044E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Authorization: Basic YmFuazpzZWNyZXQxMjM=</w:t>
      </w:r>
    </w:p>
    <w:p w14:paraId="5EB80EC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Content-Type: application/json</w:t>
      </w:r>
    </w:p>
    <w:p w14:paraId="561CF94F" w14:textId="77777777" w:rsidR="000A17C1" w:rsidRPr="00443409" w:rsidRDefault="000A17C1">
      <w:pPr>
        <w:shd w:val="clear" w:color="auto" w:fill="F0F4F8"/>
        <w:ind w:left="360"/>
        <w:rPr>
          <w:lang w:val="en-US"/>
        </w:rPr>
      </w:pPr>
    </w:p>
    <w:p w14:paraId="30952AEF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{</w:t>
      </w:r>
    </w:p>
    <w:p w14:paraId="4F69B05A" w14:textId="77777777" w:rsidR="000A17C1" w:rsidRPr="00211D43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</w:t>
      </w:r>
      <w:proofErr w:type="spellStart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txnId</w:t>
      </w:r>
      <w:proofErr w:type="spellEnd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":     "AVN-000000128"</w:t>
      </w:r>
    </w:p>
    <w:p w14:paraId="249F55E6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}</w:t>
      </w:r>
    </w:p>
    <w:p w14:paraId="0FAF0CEF" w14:textId="77777777" w:rsidR="000A17C1" w:rsidRDefault="000A17C1">
      <w:pPr>
        <w:spacing w:before="100"/>
      </w:pPr>
    </w:p>
    <w:p w14:paraId="498FDF07" w14:textId="77777777" w:rsidR="000A17C1" w:rsidRDefault="001F6FE9">
      <w:pPr>
        <w:pStyle w:val="3"/>
      </w:pPr>
      <w:r>
        <w:t>Пример успешного ответа</w:t>
      </w:r>
    </w:p>
    <w:p w14:paraId="2F6BDDD8" w14:textId="77777777" w:rsidR="000A17C1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>{</w:t>
      </w:r>
    </w:p>
    <w:p w14:paraId="582A7A30" w14:textId="77777777" w:rsidR="000A17C1" w:rsidRPr="00211D43" w:rsidRDefault="001F6FE9">
      <w:pPr>
        <w:shd w:val="clear" w:color="auto" w:fill="F0F4F8"/>
        <w:ind w:left="360"/>
      </w:pPr>
      <w:r>
        <w:rPr>
          <w:rFonts w:ascii="Courier New" w:eastAsia="Courier New" w:hAnsi="Courier New" w:cs="Courier New"/>
          <w:color w:val="1B3A5C"/>
          <w:sz w:val="18"/>
          <w:szCs w:val="18"/>
        </w:rPr>
        <w:t xml:space="preserve">  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>"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result</w:t>
      </w:r>
      <w:proofErr w:type="gramStart"/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":   </w:t>
      </w:r>
      <w:proofErr w:type="gramEnd"/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     0,</w:t>
      </w:r>
    </w:p>
    <w:p w14:paraId="709E71A8" w14:textId="77777777" w:rsidR="000A17C1" w:rsidRPr="00211D43" w:rsidRDefault="001F6FE9">
      <w:pPr>
        <w:shd w:val="clear" w:color="auto" w:fill="F0F4F8"/>
        <w:ind w:left="360"/>
      </w:pP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  "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description</w:t>
      </w:r>
      <w:proofErr w:type="gramStart"/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":   </w:t>
      </w:r>
      <w:proofErr w:type="gramEnd"/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>"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Платеж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успешно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1B3A5C"/>
          <w:sz w:val="18"/>
          <w:szCs w:val="18"/>
        </w:rPr>
        <w:t>принят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>.",</w:t>
      </w:r>
    </w:p>
    <w:p w14:paraId="097B1B4B" w14:textId="77777777" w:rsidR="000A17C1" w:rsidRPr="00443409" w:rsidRDefault="001F6FE9">
      <w:pPr>
        <w:shd w:val="clear" w:color="auto" w:fill="F0F4F8"/>
        <w:ind w:left="360"/>
        <w:rPr>
          <w:lang w:val="en-US"/>
        </w:rPr>
      </w:pPr>
      <w:r w:rsidRPr="00211D43">
        <w:rPr>
          <w:rFonts w:ascii="Courier New" w:eastAsia="Courier New" w:hAnsi="Courier New" w:cs="Courier New"/>
          <w:color w:val="1B3A5C"/>
          <w:sz w:val="18"/>
          <w:szCs w:val="18"/>
        </w:rPr>
        <w:t xml:space="preserve">  </w:t>
      </w: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</w:t>
      </w:r>
      <w:proofErr w:type="spellStart"/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secoreTxnId</w:t>
      </w:r>
      <w:proofErr w:type="spellEnd"/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":   "69034f55-6ca2-4420-b8b4-5773e91c822c",</w:t>
      </w:r>
    </w:p>
    <w:p w14:paraId="52D2B708" w14:textId="77777777" w:rsidR="000A17C1" w:rsidRPr="00211D43" w:rsidRDefault="001F6FE9">
      <w:pPr>
        <w:shd w:val="clear" w:color="auto" w:fill="F0F4F8"/>
        <w:ind w:left="360"/>
        <w:rPr>
          <w:lang w:val="en-US"/>
        </w:rPr>
      </w:pPr>
      <w:r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</w:t>
      </w:r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</w:t>
      </w:r>
      <w:proofErr w:type="spellStart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txnId</w:t>
      </w:r>
      <w:proofErr w:type="spellEnd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":         "AVN-000000128",</w:t>
      </w:r>
    </w:p>
    <w:p w14:paraId="78C47CE1" w14:textId="77777777" w:rsidR="000A17C1" w:rsidRPr="00211D43" w:rsidRDefault="001F6FE9">
      <w:pPr>
        <w:shd w:val="clear" w:color="auto" w:fill="F0F4F8"/>
        <w:ind w:left="360"/>
        <w:rPr>
          <w:lang w:val="en-US"/>
        </w:rPr>
      </w:pPr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</w:t>
      </w:r>
      <w:proofErr w:type="spellStart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transactionDateTime</w:t>
      </w:r>
      <w:proofErr w:type="spellEnd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": "20260318153028",</w:t>
      </w:r>
    </w:p>
    <w:p w14:paraId="4E7A2813" w14:textId="77777777" w:rsidR="000A17C1" w:rsidRPr="00211D43" w:rsidRDefault="001F6FE9">
      <w:pPr>
        <w:shd w:val="clear" w:color="auto" w:fill="F0F4F8"/>
        <w:ind w:left="360"/>
        <w:rPr>
          <w:lang w:val="en-US"/>
        </w:rPr>
      </w:pPr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 xml:space="preserve">  "</w:t>
      </w:r>
      <w:proofErr w:type="spellStart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paymentStatus</w:t>
      </w:r>
      <w:proofErr w:type="spellEnd"/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": "1"</w:t>
      </w:r>
    </w:p>
    <w:p w14:paraId="24F7AED0" w14:textId="77777777" w:rsidR="000A17C1" w:rsidRPr="00211D43" w:rsidRDefault="001F6FE9">
      <w:pPr>
        <w:shd w:val="clear" w:color="auto" w:fill="F0F4F8"/>
        <w:ind w:left="360"/>
        <w:rPr>
          <w:lang w:val="en-US"/>
        </w:rPr>
      </w:pPr>
      <w:r w:rsidRPr="00211D43">
        <w:rPr>
          <w:rFonts w:ascii="Courier New" w:eastAsia="Courier New" w:hAnsi="Courier New" w:cs="Courier New"/>
          <w:color w:val="1B3A5C"/>
          <w:sz w:val="18"/>
          <w:szCs w:val="18"/>
          <w:lang w:val="en-US"/>
        </w:rPr>
        <w:t>}</w:t>
      </w:r>
    </w:p>
    <w:p w14:paraId="4CFA2AC4" w14:textId="77777777" w:rsidR="000A17C1" w:rsidRPr="00211D43" w:rsidRDefault="000A17C1">
      <w:pPr>
        <w:spacing w:before="100"/>
        <w:rPr>
          <w:lang w:val="en-US"/>
        </w:rPr>
      </w:pPr>
    </w:p>
    <w:p w14:paraId="34478CCD" w14:textId="77777777" w:rsidR="000A17C1" w:rsidRPr="00211D43" w:rsidRDefault="001F6FE9">
      <w:pPr>
        <w:pStyle w:val="3"/>
        <w:rPr>
          <w:lang w:val="en-US"/>
        </w:rPr>
      </w:pPr>
      <w:r>
        <w:t>Значения</w:t>
      </w:r>
      <w:r w:rsidRPr="00211D43">
        <w:rPr>
          <w:lang w:val="en-US"/>
        </w:rPr>
        <w:t xml:space="preserve"> </w:t>
      </w:r>
      <w:proofErr w:type="spellStart"/>
      <w:r w:rsidRPr="00211D43">
        <w:rPr>
          <w:lang w:val="en-US"/>
        </w:rPr>
        <w:t>paymentStatus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7526"/>
      </w:tblGrid>
      <w:tr w:rsidR="000A17C1" w14:paraId="2F6A7ADF" w14:textId="77777777">
        <w:trPr>
          <w:tblHeader/>
        </w:trPr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680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04F99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7DB3E0EC" w14:textId="77777777"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89222" w14:textId="77777777" w:rsidR="000A17C1" w:rsidRDefault="001F6FE9">
            <w:r>
              <w:rPr>
                <w:sz w:val="20"/>
                <w:szCs w:val="20"/>
              </w:rPr>
              <w:t>-1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0AE304" w14:textId="77777777" w:rsidR="000A17C1" w:rsidRDefault="001F6FE9">
            <w:r>
              <w:rPr>
                <w:sz w:val="20"/>
                <w:szCs w:val="20"/>
              </w:rPr>
              <w:t>Зарегистрирован — платёж принят, обработка ещё не завершена. Повторите запрос через 10–30 секунд</w:t>
            </w:r>
          </w:p>
        </w:tc>
      </w:tr>
      <w:tr w:rsidR="000A17C1" w14:paraId="5D4C1DAA" w14:textId="77777777"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8C115" w14:textId="77777777" w:rsidR="000A17C1" w:rsidRDefault="001F6FE9">
            <w:r>
              <w:rPr>
                <w:sz w:val="20"/>
                <w:szCs w:val="20"/>
              </w:rPr>
              <w:t>1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42C81" w14:textId="77777777" w:rsidR="000A17C1" w:rsidRDefault="001F6FE9">
            <w:r>
              <w:rPr>
                <w:sz w:val="20"/>
                <w:szCs w:val="20"/>
              </w:rPr>
              <w:t>Успешно принят и зачислен — целевой статус для подтверждения оплаты клиенту</w:t>
            </w:r>
          </w:p>
        </w:tc>
      </w:tr>
      <w:tr w:rsidR="000A17C1" w14:paraId="0E842DD6" w14:textId="77777777"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AE391" w14:textId="77777777" w:rsidR="000A17C1" w:rsidRDefault="001F6FE9">
            <w:r>
              <w:rPr>
                <w:sz w:val="20"/>
                <w:szCs w:val="20"/>
              </w:rPr>
              <w:t>2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98FF3A" w14:textId="77777777" w:rsidR="000A17C1" w:rsidRDefault="001F6FE9">
            <w:r>
              <w:rPr>
                <w:sz w:val="20"/>
                <w:szCs w:val="20"/>
              </w:rPr>
              <w:t>Ошибка при обработке на стороне Secore</w:t>
            </w:r>
          </w:p>
        </w:tc>
      </w:tr>
      <w:tr w:rsidR="000A17C1" w14:paraId="225ED8F3" w14:textId="77777777"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F3571" w14:textId="77777777" w:rsidR="000A17C1" w:rsidRDefault="001F6FE9">
            <w:r>
              <w:rPr>
                <w:sz w:val="20"/>
                <w:szCs w:val="20"/>
              </w:rPr>
              <w:t>3</w:t>
            </w:r>
          </w:p>
        </w:tc>
        <w:tc>
          <w:tcPr>
            <w:tcW w:w="7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233ED" w14:textId="77777777" w:rsidR="000A17C1" w:rsidRDefault="001F6FE9">
            <w:r>
              <w:rPr>
                <w:sz w:val="20"/>
                <w:szCs w:val="20"/>
              </w:rPr>
              <w:t>Лицевой счёт не найден</w:t>
            </w:r>
          </w:p>
        </w:tc>
      </w:tr>
    </w:tbl>
    <w:p w14:paraId="2BB5B18E" w14:textId="77777777" w:rsidR="000A17C1" w:rsidRDefault="000A17C1">
      <w:pPr>
        <w:spacing w:before="80"/>
      </w:pPr>
    </w:p>
    <w:p w14:paraId="74694ECD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paymentStatus возвращается как строка ("1"), а не число. Учитывайте это при парсинге на стороне банка.</w:t>
      </w:r>
    </w:p>
    <w:p w14:paraId="070113D9" w14:textId="77777777" w:rsidR="000A17C1" w:rsidRDefault="001F6FE9">
      <w:r>
        <w:br w:type="page"/>
      </w:r>
    </w:p>
    <w:p w14:paraId="4F632B98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4. Рекомендуемый сценарий интеграции</w:t>
      </w:r>
    </w:p>
    <w:p w14:paraId="2A8C562A" w14:textId="77777777" w:rsidR="000A17C1" w:rsidRDefault="001F6FE9">
      <w:pPr>
        <w:pStyle w:val="2"/>
      </w:pPr>
      <w:r>
        <w:t>4.1. Двухшаговый процесс оплаты</w:t>
      </w:r>
    </w:p>
    <w:p w14:paraId="64D24AF8" w14:textId="77777777" w:rsidR="000A17C1" w:rsidRDefault="001F6FE9">
      <w:pPr>
        <w:spacing w:before="80" w:after="80"/>
      </w:pPr>
      <w:r>
        <w:t>Стандартный сценарий взаимодействия состоит из двух обязательных шагов:</w:t>
      </w:r>
    </w:p>
    <w:p w14:paraId="7292F165" w14:textId="77777777" w:rsidR="000A17C1" w:rsidRDefault="000A17C1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6"/>
        <w:gridCol w:w="1950"/>
        <w:gridCol w:w="2698"/>
        <w:gridCol w:w="2292"/>
      </w:tblGrid>
      <w:tr w:rsidR="000A17C1" w14:paraId="1012A428" w14:textId="77777777">
        <w:trPr>
          <w:tblHeader/>
        </w:trPr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39FB6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Шаг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2D1DF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Эндпоинт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A402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Действие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C512A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Результат</w:t>
            </w:r>
          </w:p>
        </w:tc>
      </w:tr>
      <w:tr w:rsidR="000A17C1" w14:paraId="301D6E79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05B96" w14:textId="77777777" w:rsidR="000A17C1" w:rsidRDefault="001F6FE9">
            <w:r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66726" w14:textId="77777777" w:rsidR="000A17C1" w:rsidRDefault="001F6FE9">
            <w:r>
              <w:rPr>
                <w:sz w:val="20"/>
                <w:szCs w:val="20"/>
              </w:rPr>
              <w:t>POST /WebApi/check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01EF4" w14:textId="77777777" w:rsidR="000A17C1" w:rsidRDefault="001F6FE9">
            <w:r>
              <w:rPr>
                <w:sz w:val="20"/>
                <w:szCs w:val="20"/>
              </w:rPr>
              <w:t>Клиент вводит лицевой счёт. Агент отправляет check-запрос.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50641D" w14:textId="77777777" w:rsidR="000A17C1" w:rsidRDefault="001F6FE9">
            <w:r>
              <w:rPr>
                <w:sz w:val="20"/>
                <w:szCs w:val="20"/>
              </w:rPr>
              <w:t>Отображение ФИО, суммы долга, баланса, ближайшего платежа</w:t>
            </w:r>
          </w:p>
        </w:tc>
      </w:tr>
      <w:tr w:rsidR="000A17C1" w14:paraId="71BF50A7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3EBCD" w14:textId="77777777" w:rsidR="000A17C1" w:rsidRDefault="001F6FE9"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19FB21" w14:textId="77777777" w:rsidR="000A17C1" w:rsidRDefault="001F6FE9">
            <w:r>
              <w:rPr>
                <w:sz w:val="20"/>
                <w:szCs w:val="20"/>
              </w:rPr>
              <w:t>POST /WebApi/pay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3EAF0" w14:textId="77777777" w:rsidR="000A17C1" w:rsidRDefault="001F6FE9">
            <w:r>
              <w:rPr>
                <w:sz w:val="20"/>
                <w:szCs w:val="20"/>
              </w:rPr>
              <w:t>Клиент подтверждает сумму и производит оплату.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19041C" w14:textId="77777777" w:rsidR="000A17C1" w:rsidRDefault="001F6FE9">
            <w:r>
              <w:rPr>
                <w:sz w:val="20"/>
                <w:szCs w:val="20"/>
              </w:rPr>
              <w:t>Платёж зарегистрирован, secoreTxnId сохранён</w:t>
            </w:r>
          </w:p>
        </w:tc>
      </w:tr>
      <w:tr w:rsidR="000A17C1" w14:paraId="4E0CFD5D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6167F" w14:textId="77777777" w:rsidR="000A17C1" w:rsidRDefault="001F6FE9">
            <w:r>
              <w:rPr>
                <w:sz w:val="20"/>
                <w:szCs w:val="20"/>
              </w:rPr>
              <w:t>transactionDateTime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9F268" w14:textId="77777777" w:rsidR="000A17C1" w:rsidRDefault="001F6FE9">
            <w:r>
              <w:rPr>
                <w:sz w:val="20"/>
                <w:szCs w:val="20"/>
              </w:rPr>
              <w:t>string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56BAE" w14:textId="77777777" w:rsidR="000A17C1" w:rsidRDefault="001F6FE9">
            <w:r>
              <w:rPr>
                <w:sz w:val="20"/>
                <w:szCs w:val="20"/>
              </w:rPr>
              <w:t>Дата и время обработки транзакции. Формат: yyyyMMddHHmmss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0BB45" w14:textId="77777777" w:rsidR="000A17C1" w:rsidRDefault="001F6FE9">
            <w:r>
              <w:rPr>
                <w:sz w:val="20"/>
                <w:szCs w:val="20"/>
              </w:rPr>
              <w:t>Подтверждение успешной обработки (paymentStatus = "1")</w:t>
            </w:r>
          </w:p>
        </w:tc>
      </w:tr>
      <w:tr w:rsidR="000A17C1" w14:paraId="4CBC9D64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039D8" w14:textId="77777777" w:rsidR="000A17C1" w:rsidRDefault="001F6FE9">
            <w:r>
              <w:rPr>
                <w:sz w:val="20"/>
                <w:szCs w:val="20"/>
              </w:rPr>
              <w:t>3*</w:t>
            </w:r>
          </w:p>
        </w:tc>
        <w:tc>
          <w:tcPr>
            <w:tcW w:w="22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97DE3F" w14:textId="77777777" w:rsidR="000A17C1" w:rsidRDefault="001F6FE9">
            <w:r>
              <w:rPr>
                <w:sz w:val="20"/>
                <w:szCs w:val="20"/>
              </w:rPr>
              <w:t>POST /WebApi/payInfo</w:t>
            </w:r>
          </w:p>
        </w:tc>
        <w:tc>
          <w:tcPr>
            <w:tcW w:w="34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35FB5F" w14:textId="77777777" w:rsidR="000A17C1" w:rsidRDefault="001F6FE9">
            <w:r>
              <w:rPr>
                <w:sz w:val="20"/>
                <w:szCs w:val="20"/>
              </w:rPr>
              <w:t>При необходимости — проверка статуса платежа.</w:t>
            </w:r>
          </w:p>
        </w:tc>
        <w:tc>
          <w:tcPr>
            <w:tcW w:w="27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F90EE0" w14:textId="77777777" w:rsidR="000A17C1" w:rsidRDefault="001F6FE9">
            <w:r>
              <w:rPr>
                <w:sz w:val="20"/>
                <w:szCs w:val="20"/>
              </w:rPr>
              <w:t>Подтверждение успешной обработки (paymentStatus = "1")</w:t>
            </w:r>
          </w:p>
        </w:tc>
      </w:tr>
    </w:tbl>
    <w:p w14:paraId="6360B492" w14:textId="77777777" w:rsidR="000A17C1" w:rsidRDefault="000A17C1">
      <w:pPr>
        <w:spacing w:before="60"/>
      </w:pPr>
    </w:p>
    <w:p w14:paraId="0FFC3270" w14:textId="77777777" w:rsidR="000A17C1" w:rsidRDefault="001F6FE9">
      <w:pPr>
        <w:spacing w:before="80" w:after="80"/>
      </w:pPr>
      <w:r>
        <w:rPr>
          <w:i/>
          <w:iCs/>
          <w:color w:val="555555"/>
          <w:sz w:val="20"/>
          <w:szCs w:val="20"/>
        </w:rPr>
        <w:t>* Шаг 3 выполняется по необходимости — при неопределённом результате или для сверки.</w:t>
      </w:r>
    </w:p>
    <w:p w14:paraId="5927ADA8" w14:textId="77777777" w:rsidR="000A17C1" w:rsidRDefault="001F6FE9">
      <w:pPr>
        <w:pStyle w:val="2"/>
      </w:pPr>
      <w:r>
        <w:t>4.2. Важные правила</w:t>
      </w:r>
    </w:p>
    <w:p w14:paraId="623DDDFF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Сохраняйте secoreTxnId</w:t>
      </w:r>
      <w:r>
        <w:t xml:space="preserve"> — внутренний UUID транзакции Secore необходим для сверки и разбора спорных ситуаций.</w:t>
      </w:r>
    </w:p>
    <w:p w14:paraId="7A7A62EA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Обеспечьте уникальность txnId</w:t>
      </w:r>
      <w:r>
        <w:t xml:space="preserve"> — используйте собственный уникальный идентификатор для каждого платежа.</w:t>
      </w:r>
    </w:p>
    <w:p w14:paraId="44319EB2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Учитывайте тип paymentStatus</w:t>
      </w:r>
      <w:r>
        <w:t xml:space="preserve"> — поле возвращается как строка ("1"), не как число.</w:t>
      </w:r>
    </w:p>
    <w:p w14:paraId="3EA1FDE3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Обрабатывайте ошибки</w:t>
      </w:r>
      <w:r>
        <w:t xml:space="preserve"> — при получении кода, отличного от 0, отображайте пользователю поле description.</w:t>
      </w:r>
    </w:p>
    <w:p w14:paraId="6795C488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rPr>
          <w:b/>
          <w:bCs/>
        </w:rPr>
        <w:t>account как строка</w:t>
      </w:r>
      <w:r>
        <w:t xml:space="preserve"> — в ответе /check поле account приходит как integer. Храните лицевой счёт как строку, чтобы не потерять ведущие нули.</w:t>
      </w:r>
    </w:p>
    <w:p w14:paraId="77A171CA" w14:textId="77777777" w:rsidR="000A17C1" w:rsidRDefault="001F6FE9">
      <w:r>
        <w:br w:type="page"/>
      </w:r>
    </w:p>
    <w:p w14:paraId="0797512A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5. Коды ответов и ошибок</w:t>
      </w:r>
    </w:p>
    <w:p w14:paraId="5311789F" w14:textId="77777777" w:rsidR="000A17C1" w:rsidRDefault="001F6FE9">
      <w:pPr>
        <w:spacing w:before="80" w:after="80"/>
      </w:pPr>
      <w:r>
        <w:t>В следующей таблице приведены все возможные коды, возвращаемые системой Secore:</w:t>
      </w:r>
    </w:p>
    <w:p w14:paraId="604D46B9" w14:textId="77777777" w:rsidR="000A17C1" w:rsidRDefault="000A17C1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3086"/>
        <w:gridCol w:w="5247"/>
      </w:tblGrid>
      <w:tr w:rsidR="000A17C1" w14:paraId="2A17B5F6" w14:textId="77777777">
        <w:trPr>
          <w:tblHeader/>
        </w:trPr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F14AE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Код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91925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Название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69AA6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Описание</w:t>
            </w:r>
          </w:p>
        </w:tc>
      </w:tr>
      <w:tr w:rsidR="000A17C1" w14:paraId="7758F151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C682B" w14:textId="77777777" w:rsidR="000A17C1" w:rsidRDefault="001F6FE9">
            <w:r>
              <w:rPr>
                <w:sz w:val="20"/>
                <w:szCs w:val="20"/>
              </w:rPr>
              <w:t>-1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53699" w14:textId="77777777" w:rsidR="000A17C1" w:rsidRDefault="001F6FE9">
            <w:r>
              <w:rPr>
                <w:sz w:val="20"/>
                <w:szCs w:val="20"/>
              </w:rPr>
              <w:t>UnknownRequest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C8AE2" w14:textId="77777777" w:rsidR="000A17C1" w:rsidRDefault="001F6FE9">
            <w:r>
              <w:rPr>
                <w:sz w:val="20"/>
                <w:szCs w:val="20"/>
              </w:rPr>
              <w:t>Неизвестный тип запроса</w:t>
            </w:r>
          </w:p>
        </w:tc>
      </w:tr>
      <w:tr w:rsidR="000A17C1" w14:paraId="23C768AD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2E9BF3" w14:textId="77777777" w:rsidR="000A17C1" w:rsidRDefault="001F6FE9">
            <w:r>
              <w:rPr>
                <w:sz w:val="20"/>
                <w:szCs w:val="20"/>
              </w:rPr>
              <w:t>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2185EE" w14:textId="77777777" w:rsidR="000A17C1" w:rsidRDefault="001F6FE9">
            <w:r>
              <w:rPr>
                <w:sz w:val="20"/>
                <w:szCs w:val="20"/>
              </w:rPr>
              <w:t>Success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1BCE54" w14:textId="77777777" w:rsidR="000A17C1" w:rsidRDefault="001F6FE9">
            <w:r>
              <w:rPr>
                <w:sz w:val="20"/>
                <w:szCs w:val="20"/>
              </w:rPr>
              <w:t>Успешно выполнено</w:t>
            </w:r>
          </w:p>
        </w:tc>
      </w:tr>
      <w:tr w:rsidR="000A17C1" w14:paraId="6340FB31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76793" w14:textId="77777777" w:rsidR="000A17C1" w:rsidRDefault="001F6FE9">
            <w:r>
              <w:rPr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1D4B1F" w14:textId="77777777" w:rsidR="000A17C1" w:rsidRDefault="001F6FE9">
            <w:r>
              <w:rPr>
                <w:sz w:val="20"/>
                <w:szCs w:val="20"/>
              </w:rPr>
              <w:t>AccountNotProvided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79A22" w14:textId="77777777" w:rsidR="000A17C1" w:rsidRDefault="001F6FE9">
            <w:r>
              <w:rPr>
                <w:sz w:val="20"/>
                <w:szCs w:val="20"/>
              </w:rPr>
              <w:t>Поле account не передано</w:t>
            </w:r>
          </w:p>
        </w:tc>
      </w:tr>
      <w:tr w:rsidR="000A17C1" w14:paraId="6DA097FB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F175C5" w14:textId="77777777" w:rsidR="000A17C1" w:rsidRDefault="001F6FE9">
            <w:r>
              <w:rPr>
                <w:sz w:val="20"/>
                <w:szCs w:val="20"/>
              </w:rPr>
              <w:t>12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3FE0C8" w14:textId="77777777" w:rsidR="000A17C1" w:rsidRDefault="001F6FE9">
            <w:r>
              <w:rPr>
                <w:sz w:val="20"/>
                <w:szCs w:val="20"/>
              </w:rPr>
              <w:t>SumMustBeGreaterThanZero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F26CE" w14:textId="77777777" w:rsidR="000A17C1" w:rsidRDefault="001F6FE9">
            <w:r>
              <w:rPr>
                <w:sz w:val="20"/>
                <w:szCs w:val="20"/>
              </w:rPr>
              <w:t>Сумма должна быть больше нуля</w:t>
            </w:r>
          </w:p>
        </w:tc>
      </w:tr>
      <w:tr w:rsidR="000A17C1" w14:paraId="041A9D12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F36EA5" w14:textId="77777777" w:rsidR="000A17C1" w:rsidRDefault="001F6FE9">
            <w:r>
              <w:rPr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E89086" w14:textId="77777777" w:rsidR="000A17C1" w:rsidRDefault="001F6FE9">
            <w:r>
              <w:rPr>
                <w:sz w:val="20"/>
                <w:szCs w:val="20"/>
              </w:rPr>
              <w:t>TxnIdNotProvided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FD43B0" w14:textId="77777777" w:rsidR="000A17C1" w:rsidRDefault="001F6FE9">
            <w:r>
              <w:rPr>
                <w:sz w:val="20"/>
                <w:szCs w:val="20"/>
              </w:rPr>
              <w:t>Поле txnId не передано</w:t>
            </w:r>
          </w:p>
        </w:tc>
      </w:tr>
      <w:tr w:rsidR="000A17C1" w14:paraId="10FADAE2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085ED5" w14:textId="77777777" w:rsidR="000A17C1" w:rsidRDefault="001F6FE9">
            <w:r>
              <w:rPr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2ADA0F" w14:textId="77777777" w:rsidR="000A17C1" w:rsidRDefault="001F6FE9">
            <w:r>
              <w:rPr>
                <w:sz w:val="20"/>
                <w:szCs w:val="20"/>
              </w:rPr>
              <w:t>InvalidTxnDate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C52A1" w14:textId="77777777" w:rsidR="000A17C1" w:rsidRDefault="001F6FE9">
            <w:r>
              <w:rPr>
                <w:sz w:val="20"/>
                <w:szCs w:val="20"/>
              </w:rPr>
              <w:t>Неверный формат txnDate. Ожидается: yyyyMMddHHmmss</w:t>
            </w:r>
          </w:p>
        </w:tc>
      </w:tr>
      <w:tr w:rsidR="000A17C1" w14:paraId="41A9B459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ABD544" w14:textId="77777777" w:rsidR="000A17C1" w:rsidRDefault="001F6FE9">
            <w:r>
              <w:rPr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2137EB" w14:textId="77777777" w:rsidR="000A17C1" w:rsidRDefault="001F6FE9">
            <w:r>
              <w:rPr>
                <w:sz w:val="20"/>
                <w:szCs w:val="20"/>
              </w:rPr>
              <w:t>InvalidAccount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AFE47" w14:textId="77777777" w:rsidR="000A17C1" w:rsidRDefault="001F6FE9">
            <w:r>
              <w:rPr>
                <w:sz w:val="20"/>
                <w:szCs w:val="20"/>
              </w:rPr>
              <w:t>Неверный формат account — только цифры</w:t>
            </w:r>
          </w:p>
        </w:tc>
      </w:tr>
      <w:tr w:rsidR="000A17C1" w14:paraId="36B794AE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889E8" w14:textId="77777777" w:rsidR="000A17C1" w:rsidRDefault="001F6FE9">
            <w:r>
              <w:rPr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4F5F5F" w14:textId="77777777" w:rsidR="000A17C1" w:rsidRDefault="001F6FE9">
            <w:r>
              <w:rPr>
                <w:sz w:val="20"/>
                <w:szCs w:val="20"/>
              </w:rPr>
              <w:t>TransactionNotFoundForCancel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AB466" w14:textId="77777777" w:rsidR="000A17C1" w:rsidRDefault="001F6FE9">
            <w:r>
              <w:rPr>
                <w:sz w:val="20"/>
                <w:szCs w:val="20"/>
              </w:rPr>
              <w:t>Транзакция для отмены не найдена</w:t>
            </w:r>
          </w:p>
        </w:tc>
      </w:tr>
      <w:tr w:rsidR="000A17C1" w14:paraId="3176AEC1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CFB925" w14:textId="77777777" w:rsidR="000A17C1" w:rsidRDefault="001F6FE9">
            <w:r>
              <w:rPr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E836E" w14:textId="77777777" w:rsidR="000A17C1" w:rsidRDefault="001F6FE9">
            <w:r>
              <w:rPr>
                <w:sz w:val="20"/>
                <w:szCs w:val="20"/>
              </w:rPr>
              <w:t>TransactionAlreadyCancelled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04D547" w14:textId="77777777" w:rsidR="000A17C1" w:rsidRDefault="001F6FE9">
            <w:r>
              <w:rPr>
                <w:sz w:val="20"/>
                <w:szCs w:val="20"/>
              </w:rPr>
              <w:t>Транзакция уже была отменена ранее</w:t>
            </w:r>
          </w:p>
        </w:tc>
      </w:tr>
      <w:tr w:rsidR="000A17C1" w14:paraId="3EF2287F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AF12A" w14:textId="77777777" w:rsidR="000A17C1" w:rsidRDefault="001F6FE9">
            <w:r>
              <w:rPr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A2AF6F" w14:textId="77777777" w:rsidR="000A17C1" w:rsidRDefault="001F6FE9">
            <w:r>
              <w:rPr>
                <w:sz w:val="20"/>
                <w:szCs w:val="20"/>
              </w:rPr>
              <w:t>PayerNameNotProvided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12F59" w14:textId="77777777" w:rsidR="000A17C1" w:rsidRDefault="001F6FE9">
            <w:r>
              <w:rPr>
                <w:sz w:val="20"/>
                <w:szCs w:val="20"/>
              </w:rPr>
              <w:t>Поле payer_name не передано</w:t>
            </w:r>
          </w:p>
        </w:tc>
      </w:tr>
      <w:tr w:rsidR="000A17C1" w14:paraId="60FB3A20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086EB2" w14:textId="77777777" w:rsidR="000A17C1" w:rsidRDefault="001F6FE9">
            <w:r>
              <w:rPr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8B8558" w14:textId="77777777" w:rsidR="000A17C1" w:rsidRDefault="001F6FE9">
            <w:r>
              <w:rPr>
                <w:sz w:val="20"/>
                <w:szCs w:val="20"/>
              </w:rPr>
              <w:t>AccountNotFound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7635A" w14:textId="77777777" w:rsidR="000A17C1" w:rsidRDefault="001F6FE9">
            <w:r>
              <w:rPr>
                <w:sz w:val="20"/>
                <w:szCs w:val="20"/>
              </w:rPr>
              <w:t>Лицевой счёт не найден в системе</w:t>
            </w:r>
          </w:p>
        </w:tc>
      </w:tr>
      <w:tr w:rsidR="000A17C1" w14:paraId="0296D60E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1D3F0" w14:textId="77777777" w:rsidR="000A17C1" w:rsidRDefault="001F6FE9">
            <w:r>
              <w:rPr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5C70C1" w14:textId="77777777" w:rsidR="000A17C1" w:rsidRDefault="001F6FE9">
            <w:r>
              <w:rPr>
                <w:sz w:val="20"/>
                <w:szCs w:val="20"/>
              </w:rPr>
              <w:t>OperatorNotProvided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EA2C3" w14:textId="77777777" w:rsidR="000A17C1" w:rsidRDefault="001F6FE9">
            <w:r>
              <w:rPr>
                <w:sz w:val="20"/>
                <w:szCs w:val="20"/>
              </w:rPr>
              <w:t>Поле operator не передано</w:t>
            </w:r>
          </w:p>
        </w:tc>
      </w:tr>
      <w:tr w:rsidR="000A17C1" w14:paraId="6539F19C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E87F0" w14:textId="77777777" w:rsidR="000A17C1" w:rsidRDefault="001F6FE9">
            <w:r>
              <w:rPr>
                <w:sz w:val="20"/>
                <w:szCs w:val="20"/>
              </w:rPr>
              <w:t>30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D1EC84" w14:textId="77777777" w:rsidR="000A17C1" w:rsidRDefault="001F6FE9">
            <w:r>
              <w:rPr>
                <w:sz w:val="20"/>
                <w:szCs w:val="20"/>
              </w:rPr>
              <w:t>LoginNotProvided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B44C5" w14:textId="77777777" w:rsidR="000A17C1" w:rsidRDefault="001F6FE9">
            <w:r>
              <w:rPr>
                <w:sz w:val="20"/>
                <w:szCs w:val="20"/>
              </w:rPr>
              <w:t>Логин не передан (заголовок Basic Auth)</w:t>
            </w:r>
          </w:p>
        </w:tc>
      </w:tr>
      <w:tr w:rsidR="000A17C1" w14:paraId="56375301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6E8C7" w14:textId="77777777" w:rsidR="000A17C1" w:rsidRDefault="001F6FE9">
            <w:r>
              <w:rPr>
                <w:sz w:val="20"/>
                <w:szCs w:val="20"/>
              </w:rPr>
              <w:t>31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D04D7" w14:textId="77777777" w:rsidR="000A17C1" w:rsidRDefault="001F6FE9">
            <w:r>
              <w:rPr>
                <w:sz w:val="20"/>
                <w:szCs w:val="20"/>
              </w:rPr>
              <w:t>PasswordNotProvided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F9156" w14:textId="77777777" w:rsidR="000A17C1" w:rsidRDefault="001F6FE9">
            <w:r>
              <w:rPr>
                <w:sz w:val="20"/>
                <w:szCs w:val="20"/>
              </w:rPr>
              <w:t>Пароль не передан (заголовок Basic Auth)</w:t>
            </w:r>
          </w:p>
        </w:tc>
      </w:tr>
      <w:tr w:rsidR="000A17C1" w14:paraId="1ADD3F32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782123" w14:textId="77777777" w:rsidR="000A17C1" w:rsidRDefault="001F6FE9">
            <w:r>
              <w:rPr>
                <w:sz w:val="20"/>
                <w:szCs w:val="20"/>
              </w:rPr>
              <w:t>32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9BF209" w14:textId="77777777" w:rsidR="000A17C1" w:rsidRDefault="001F6FE9">
            <w:r>
              <w:rPr>
                <w:sz w:val="20"/>
                <w:szCs w:val="20"/>
              </w:rPr>
              <w:t>CommentNotProvided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1378F" w14:textId="77777777" w:rsidR="000A17C1" w:rsidRDefault="001F6FE9">
            <w:r>
              <w:rPr>
                <w:sz w:val="20"/>
                <w:szCs w:val="20"/>
              </w:rPr>
              <w:t>Поле comment не передано</w:t>
            </w:r>
          </w:p>
        </w:tc>
      </w:tr>
      <w:tr w:rsidR="000A17C1" w14:paraId="04EEB9E7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E1743" w14:textId="77777777" w:rsidR="000A17C1" w:rsidRDefault="001F6FE9">
            <w:r>
              <w:rPr>
                <w:sz w:val="20"/>
                <w:szCs w:val="20"/>
              </w:rPr>
              <w:t>33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F44B9" w14:textId="77777777" w:rsidR="000A17C1" w:rsidRDefault="001F6FE9">
            <w:r>
              <w:rPr>
                <w:sz w:val="20"/>
                <w:szCs w:val="20"/>
              </w:rPr>
              <w:t>DuplicateCancelledTxnId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DC4FD1" w14:textId="77777777" w:rsidR="000A17C1" w:rsidRDefault="001F6FE9">
            <w:r>
              <w:rPr>
                <w:sz w:val="20"/>
                <w:szCs w:val="20"/>
              </w:rPr>
              <w:t>Попытка оплаты по txnId, который уже был отменён</w:t>
            </w:r>
          </w:p>
        </w:tc>
      </w:tr>
      <w:tr w:rsidR="000A17C1" w14:paraId="205B1F2B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5E9681" w14:textId="77777777" w:rsidR="000A17C1" w:rsidRDefault="001F6FE9">
            <w:r>
              <w:rPr>
                <w:sz w:val="20"/>
                <w:szCs w:val="20"/>
              </w:rPr>
              <w:t>34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C0A68F" w14:textId="77777777" w:rsidR="000A17C1" w:rsidRDefault="001F6FE9">
            <w:r>
              <w:rPr>
                <w:sz w:val="20"/>
                <w:szCs w:val="20"/>
              </w:rPr>
              <w:t>IdAgentNotProvided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C291AC" w14:textId="77777777" w:rsidR="000A17C1" w:rsidRDefault="001F6FE9">
            <w:r>
              <w:rPr>
                <w:sz w:val="20"/>
                <w:szCs w:val="20"/>
              </w:rPr>
              <w:t>Поле id_agent не передано</w:t>
            </w:r>
          </w:p>
        </w:tc>
      </w:tr>
      <w:tr w:rsidR="000A17C1" w14:paraId="2E459598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C78A7D" w14:textId="77777777" w:rsidR="000A17C1" w:rsidRDefault="001F6FE9">
            <w:r>
              <w:rPr>
                <w:sz w:val="20"/>
                <w:szCs w:val="20"/>
              </w:rPr>
              <w:t>35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18D466" w14:textId="77777777" w:rsidR="000A17C1" w:rsidRDefault="001F6FE9">
            <w:r>
              <w:rPr>
                <w:sz w:val="20"/>
                <w:szCs w:val="20"/>
              </w:rPr>
              <w:t>PhoneNumberNotProvided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9119C" w14:textId="77777777" w:rsidR="000A17C1" w:rsidRDefault="001F6FE9">
            <w:r>
              <w:rPr>
                <w:sz w:val="20"/>
                <w:szCs w:val="20"/>
              </w:rPr>
              <w:t>Поле phone_number не передано</w:t>
            </w:r>
          </w:p>
        </w:tc>
      </w:tr>
      <w:tr w:rsidR="000A17C1" w14:paraId="408189FC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88AEE0" w14:textId="77777777" w:rsidR="000A17C1" w:rsidRDefault="001F6FE9">
            <w:r>
              <w:rPr>
                <w:sz w:val="20"/>
                <w:szCs w:val="20"/>
              </w:rPr>
              <w:t>36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9AC3B" w14:textId="77777777" w:rsidR="000A17C1" w:rsidRDefault="001F6FE9">
            <w:r>
              <w:rPr>
                <w:sz w:val="20"/>
                <w:szCs w:val="20"/>
              </w:rPr>
              <w:t>InvalidPhoneNumber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119A4" w14:textId="77777777" w:rsidR="000A17C1" w:rsidRDefault="001F6FE9">
            <w:r>
              <w:rPr>
                <w:sz w:val="20"/>
                <w:szCs w:val="20"/>
              </w:rPr>
              <w:t>Неверный формат номера телефона</w:t>
            </w:r>
          </w:p>
        </w:tc>
      </w:tr>
      <w:tr w:rsidR="000A17C1" w14:paraId="0DDDCD66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97677B" w14:textId="77777777" w:rsidR="000A17C1" w:rsidRDefault="001F6FE9">
            <w:r>
              <w:rPr>
                <w:sz w:val="20"/>
                <w:szCs w:val="20"/>
              </w:rPr>
              <w:t>37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69B8D7" w14:textId="77777777" w:rsidR="000A17C1" w:rsidRDefault="001F6FE9">
            <w:r>
              <w:rPr>
                <w:sz w:val="20"/>
                <w:szCs w:val="20"/>
              </w:rPr>
              <w:t>ServiceNotSupported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5042C" w14:textId="77777777" w:rsidR="000A17C1" w:rsidRDefault="001F6FE9">
            <w:r>
              <w:rPr>
                <w:sz w:val="20"/>
                <w:szCs w:val="20"/>
              </w:rPr>
              <w:t>Услуга не поддерживается данным методом</w:t>
            </w:r>
          </w:p>
        </w:tc>
      </w:tr>
      <w:tr w:rsidR="000A17C1" w14:paraId="350292AB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1D8B7D" w14:textId="77777777" w:rsidR="000A17C1" w:rsidRDefault="001F6FE9">
            <w:r>
              <w:rPr>
                <w:sz w:val="20"/>
                <w:szCs w:val="20"/>
              </w:rPr>
              <w:t>38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7CEE30" w14:textId="77777777" w:rsidR="000A17C1" w:rsidRDefault="001F6FE9">
            <w:r>
              <w:rPr>
                <w:sz w:val="20"/>
                <w:szCs w:val="20"/>
              </w:rPr>
              <w:t>PaymentAlreadyExists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CA6E9F" w14:textId="77777777" w:rsidR="000A17C1" w:rsidRDefault="001F6FE9">
            <w:r>
              <w:rPr>
                <w:sz w:val="20"/>
                <w:szCs w:val="20"/>
              </w:rPr>
              <w:t>Платёж с данным txnId уже существует</w:t>
            </w:r>
          </w:p>
        </w:tc>
      </w:tr>
      <w:tr w:rsidR="000A17C1" w14:paraId="4D90B408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C179D8" w14:textId="77777777" w:rsidR="000A17C1" w:rsidRDefault="001F6FE9">
            <w:r>
              <w:rPr>
                <w:sz w:val="20"/>
                <w:szCs w:val="20"/>
              </w:rPr>
              <w:t>39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6C3780" w14:textId="77777777" w:rsidR="000A17C1" w:rsidRDefault="001F6FE9">
            <w:r>
              <w:rPr>
                <w:sz w:val="20"/>
                <w:szCs w:val="20"/>
              </w:rPr>
              <w:t>PaymentNotFound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99EFC9" w14:textId="77777777" w:rsidR="000A17C1" w:rsidRDefault="001F6FE9">
            <w:r>
              <w:rPr>
                <w:sz w:val="20"/>
                <w:szCs w:val="20"/>
              </w:rPr>
              <w:t>Платёж с данным txnId не найден</w:t>
            </w:r>
          </w:p>
        </w:tc>
      </w:tr>
      <w:tr w:rsidR="000A17C1" w14:paraId="0344B9F8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5771B8" w14:textId="77777777" w:rsidR="000A17C1" w:rsidRDefault="001F6FE9">
            <w:r>
              <w:rPr>
                <w:sz w:val="20"/>
                <w:szCs w:val="20"/>
              </w:rPr>
              <w:t>40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27F61" w14:textId="77777777" w:rsidR="000A17C1" w:rsidRDefault="001F6FE9">
            <w:r>
              <w:rPr>
                <w:sz w:val="20"/>
                <w:szCs w:val="20"/>
              </w:rPr>
              <w:t>ServiceIdNotFound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D766B" w14:textId="77777777" w:rsidR="000A17C1" w:rsidRDefault="001F6FE9">
            <w:r>
              <w:rPr>
                <w:sz w:val="20"/>
                <w:szCs w:val="20"/>
              </w:rPr>
              <w:t>Сервис или организация не найдены</w:t>
            </w:r>
          </w:p>
        </w:tc>
      </w:tr>
      <w:tr w:rsidR="000A17C1" w14:paraId="25A59E5F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F236D" w14:textId="77777777" w:rsidR="000A17C1" w:rsidRDefault="001F6FE9">
            <w:r>
              <w:rPr>
                <w:sz w:val="20"/>
                <w:szCs w:val="20"/>
              </w:rPr>
              <w:t>100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1EFF9E" w14:textId="77777777" w:rsidR="000A17C1" w:rsidRDefault="001F6FE9">
            <w:r>
              <w:rPr>
                <w:sz w:val="20"/>
                <w:szCs w:val="20"/>
              </w:rPr>
              <w:t>SystemError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4113E8" w14:textId="77777777" w:rsidR="000A17C1" w:rsidRDefault="001F6FE9">
            <w:r>
              <w:rPr>
                <w:sz w:val="20"/>
                <w:szCs w:val="20"/>
              </w:rPr>
              <w:t>Внутренняя системная ошибка</w:t>
            </w:r>
          </w:p>
        </w:tc>
      </w:tr>
      <w:tr w:rsidR="000A17C1" w14:paraId="4A20F95C" w14:textId="77777777">
        <w:tc>
          <w:tcPr>
            <w:tcW w:w="7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B97C59" w14:textId="77777777" w:rsidR="000A17C1" w:rsidRDefault="001F6FE9">
            <w:r>
              <w:rPr>
                <w:sz w:val="20"/>
                <w:szCs w:val="20"/>
              </w:rPr>
              <w:t>200</w:t>
            </w:r>
          </w:p>
        </w:tc>
        <w:tc>
          <w:tcPr>
            <w:tcW w:w="28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E45A5E" w14:textId="77777777" w:rsidR="000A17C1" w:rsidRDefault="001F6FE9">
            <w:r>
              <w:rPr>
                <w:sz w:val="20"/>
                <w:szCs w:val="20"/>
              </w:rPr>
              <w:t>AuthenticationFailed</w:t>
            </w:r>
          </w:p>
        </w:tc>
        <w:tc>
          <w:tcPr>
            <w:tcW w:w="5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BA189" w14:textId="77777777" w:rsidR="000A17C1" w:rsidRDefault="001F6FE9">
            <w:r>
              <w:rPr>
                <w:sz w:val="20"/>
                <w:szCs w:val="20"/>
              </w:rPr>
              <w:t>Аутентификация не пройдена — неверный логин или пароль</w:t>
            </w:r>
          </w:p>
        </w:tc>
      </w:tr>
    </w:tbl>
    <w:p w14:paraId="6E0B0A2C" w14:textId="7499FBE1" w:rsidR="000A17C1" w:rsidRDefault="000A17C1">
      <w:pPr>
        <w:spacing w:before="200"/>
      </w:pPr>
    </w:p>
    <w:p w14:paraId="5260DE9F" w14:textId="69496B93" w:rsidR="00443409" w:rsidRDefault="00443409">
      <w:pPr>
        <w:spacing w:before="200"/>
      </w:pPr>
    </w:p>
    <w:p w14:paraId="40B0E33C" w14:textId="5D0A3FCC" w:rsidR="00443409" w:rsidRDefault="00443409">
      <w:pPr>
        <w:spacing w:before="200"/>
      </w:pPr>
    </w:p>
    <w:p w14:paraId="6D3E6E7E" w14:textId="0F21BB82" w:rsidR="00443409" w:rsidRDefault="00443409">
      <w:pPr>
        <w:spacing w:before="200"/>
      </w:pPr>
    </w:p>
    <w:p w14:paraId="1C2314B7" w14:textId="08DE6396" w:rsidR="00443409" w:rsidRDefault="00443409">
      <w:pPr>
        <w:spacing w:before="200"/>
      </w:pPr>
    </w:p>
    <w:p w14:paraId="569F2052" w14:textId="77777777" w:rsidR="00443409" w:rsidRDefault="00443409">
      <w:pPr>
        <w:spacing w:before="200"/>
      </w:pPr>
    </w:p>
    <w:p w14:paraId="38922C53" w14:textId="77777777" w:rsidR="000A17C1" w:rsidRDefault="001F6FE9">
      <w:pPr>
        <w:pStyle w:val="1"/>
        <w:pBdr>
          <w:bottom w:val="single" w:sz="8" w:space="4" w:color="2E6DA4"/>
        </w:pBdr>
      </w:pPr>
      <w:r>
        <w:lastRenderedPageBreak/>
        <w:t>6. Примеры сценариев оплаты</w:t>
      </w:r>
    </w:p>
    <w:p w14:paraId="5ABB4D2F" w14:textId="77777777" w:rsidR="000A17C1" w:rsidRDefault="001F6FE9">
      <w:pPr>
        <w:pStyle w:val="2"/>
      </w:pPr>
      <w:r>
        <w:t>6.1. Оплата с закрытием долга</w:t>
      </w:r>
    </w:p>
    <w:p w14:paraId="5E8CE687" w14:textId="77777777" w:rsidR="000A17C1" w:rsidRDefault="001F6FE9">
      <w:pPr>
        <w:spacing w:before="80" w:after="80"/>
      </w:pPr>
      <w:r>
        <w:t xml:space="preserve">Клиент имеет долг по инвойсу. На балансе </w:t>
      </w:r>
      <w:r>
        <w:rPr>
          <w:rFonts w:ascii="Courier New" w:eastAsia="Courier New" w:hAnsi="Courier New" w:cs="Courier New"/>
          <w:color w:val="1B3A5C"/>
          <w:sz w:val="20"/>
          <w:szCs w:val="20"/>
        </w:rPr>
        <w:t>0</w:t>
      </w:r>
      <w:r>
        <w:t>. Клиент вносит 3000 сом (равно recomendedPaySum из /check):</w:t>
      </w:r>
    </w:p>
    <w:p w14:paraId="5E74BCCE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Система закрывает плановый платёж по графику.</w:t>
      </w:r>
    </w:p>
    <w:p w14:paraId="3F7C1D0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paidSum = 3000, balanceAdded = 0, balanceSum остаётся 0.</w:t>
      </w:r>
    </w:p>
    <w:p w14:paraId="1772687E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paidInvoices содержит идентификатор закрытого инвойса.</w:t>
      </w:r>
    </w:p>
    <w:p w14:paraId="1B1F602D" w14:textId="77777777" w:rsidR="000A17C1" w:rsidRDefault="001F6FE9">
      <w:pPr>
        <w:pStyle w:val="2"/>
      </w:pPr>
      <w:r>
        <w:t>6.2. Авансовый платёж (нет текущих долгов)</w:t>
      </w:r>
    </w:p>
    <w:p w14:paraId="1DB94CE1" w14:textId="77777777" w:rsidR="000A17C1" w:rsidRDefault="001F6FE9">
      <w:pPr>
        <w:spacing w:before="80" w:after="80"/>
      </w:pPr>
      <w:r>
        <w:t>У клиента нет долгов. Следующий плановый платёж — через 15 дней. Клиент вносит 2000 сом:</w:t>
      </w:r>
    </w:p>
    <w:p w14:paraId="68C725DC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Вся сумма 2000 сом зачисляется на баланс.</w:t>
      </w:r>
    </w:p>
    <w:p w14:paraId="3B0445C2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paidSum = 0, balanceAdded = 2000, paidInvoices = "".</w:t>
      </w:r>
    </w:p>
    <w:p w14:paraId="2DF4FF57" w14:textId="77777777" w:rsidR="000A17C1" w:rsidRDefault="001F6FE9">
      <w:pPr>
        <w:pStyle w:val="a4"/>
        <w:numPr>
          <w:ilvl w:val="0"/>
          <w:numId w:val="2"/>
        </w:numPr>
        <w:spacing w:before="40" w:after="40"/>
      </w:pPr>
      <w:r>
        <w:t>При наступлении даты планового платежа JOB автоматически спишет необходимую сумму с баланса.</w:t>
      </w:r>
    </w:p>
    <w:p w14:paraId="2AF47A9C" w14:textId="77777777" w:rsidR="000A17C1" w:rsidRDefault="001F6FE9">
      <w:pPr>
        <w:pStyle w:val="2"/>
      </w:pPr>
      <w:r>
        <w:t>6.3. Несколько связанных инвойсов</w:t>
      </w:r>
    </w:p>
    <w:p w14:paraId="00106986" w14:textId="77777777" w:rsidR="000A17C1" w:rsidRDefault="001F6FE9">
      <w:pPr>
        <w:spacing w:before="80" w:after="80"/>
      </w:pPr>
      <w:r>
        <w:t>Клиент имеет 2 инвойса с одним лицевым счётом: первый с долгом 1000 сом, второй без долга. Клиент вносит 3000 сом:</w:t>
      </w:r>
    </w:p>
    <w:p w14:paraId="10ACEBA9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t>Долг 1000 сом по первому инвойсу закрывается (приоритет — давность долга).</w:t>
      </w:r>
    </w:p>
    <w:p w14:paraId="54D96BCA" w14:textId="77777777" w:rsidR="000A17C1" w:rsidRDefault="001F6FE9">
      <w:pPr>
        <w:pStyle w:val="a4"/>
        <w:numPr>
          <w:ilvl w:val="0"/>
          <w:numId w:val="3"/>
        </w:numPr>
        <w:spacing w:before="40" w:after="40"/>
      </w:pPr>
      <w:r>
        <w:t>Оставшиеся 2000 сом распределяются на балансы обоих инвойсов (балансы синхронизируются).</w:t>
      </w:r>
    </w:p>
    <w:p w14:paraId="34091120" w14:textId="77777777" w:rsidR="000A17C1" w:rsidRDefault="000A17C1">
      <w:pPr>
        <w:spacing w:before="200"/>
      </w:pPr>
    </w:p>
    <w:p w14:paraId="5AE2B9BD" w14:textId="77777777" w:rsidR="000A17C1" w:rsidRDefault="001F6FE9">
      <w:pPr>
        <w:pStyle w:val="1"/>
        <w:pBdr>
          <w:bottom w:val="single" w:sz="8" w:space="4" w:color="2E6DA4"/>
        </w:pBdr>
      </w:pPr>
      <w:r>
        <w:t>7. История изменений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500"/>
        <w:gridCol w:w="6526"/>
      </w:tblGrid>
      <w:tr w:rsidR="000A17C1" w14:paraId="3D3A6315" w14:textId="77777777">
        <w:trPr>
          <w:tblHeader/>
        </w:trPr>
        <w:tc>
          <w:tcPr>
            <w:tcW w:w="1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C5B9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Версия</w:t>
            </w:r>
          </w:p>
        </w:tc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22763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Дата</w:t>
            </w:r>
          </w:p>
        </w:tc>
        <w:tc>
          <w:tcPr>
            <w:tcW w:w="6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2E6DA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DED04" w14:textId="77777777" w:rsidR="000A17C1" w:rsidRDefault="001F6FE9">
            <w:r>
              <w:rPr>
                <w:b/>
                <w:bCs/>
                <w:color w:val="FFFFFF"/>
                <w:sz w:val="20"/>
                <w:szCs w:val="20"/>
              </w:rPr>
              <w:t>Изменения</w:t>
            </w:r>
          </w:p>
        </w:tc>
      </w:tr>
      <w:tr w:rsidR="000A17C1" w14:paraId="24E44FFC" w14:textId="77777777">
        <w:tc>
          <w:tcPr>
            <w:tcW w:w="10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F7F20D" w14:textId="77777777" w:rsidR="000A17C1" w:rsidRDefault="001F6FE9">
            <w:r>
              <w:rPr>
                <w:sz w:val="20"/>
                <w:szCs w:val="20"/>
              </w:rPr>
              <w:t>1.0</w:t>
            </w:r>
          </w:p>
        </w:tc>
        <w:tc>
          <w:tcPr>
            <w:tcW w:w="1500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D92E5" w14:textId="22640845" w:rsidR="000A17C1" w:rsidRDefault="00443409">
            <w:r>
              <w:rPr>
                <w:sz w:val="20"/>
                <w:szCs w:val="20"/>
              </w:rPr>
              <w:t>18.03.2026</w:t>
            </w:r>
          </w:p>
        </w:tc>
        <w:tc>
          <w:tcPr>
            <w:tcW w:w="6526" w:type="dxa"/>
            <w:tcBorders>
              <w:top w:val="single" w:sz="1" w:space="0" w:color="D0D8E4"/>
              <w:left w:val="single" w:sz="1" w:space="0" w:color="D0D8E4"/>
              <w:bottom w:val="single" w:sz="1" w:space="0" w:color="D0D8E4"/>
              <w:right w:val="single" w:sz="1" w:space="0" w:color="D0D8E4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C9418B" w14:textId="77777777" w:rsidR="000A17C1" w:rsidRDefault="001F6FE9">
            <w:r>
              <w:rPr>
                <w:sz w:val="20"/>
                <w:szCs w:val="20"/>
              </w:rPr>
              <w:t>Первый выпуск JSON REST API. Эндпоинты</w:t>
            </w:r>
            <w:r>
              <w:rPr>
                <w:sz w:val="20"/>
                <w:szCs w:val="20"/>
                <w:lang w:val="en-US"/>
              </w:rPr>
              <w:t xml:space="preserve">: /WebApi/check, /WebApi/pay, /WebApi/payInfo. Basic Auth. </w:t>
            </w:r>
            <w:r>
              <w:rPr>
                <w:sz w:val="20"/>
                <w:szCs w:val="20"/>
              </w:rPr>
              <w:t>Поля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переименованы</w:t>
            </w:r>
            <w:r>
              <w:rPr>
                <w:sz w:val="20"/>
                <w:szCs w:val="20"/>
                <w:lang w:val="en-US"/>
              </w:rPr>
              <w:t xml:space="preserve">: txn_id→txnId, txn_date→txnDate, sum→paySum. </w:t>
            </w:r>
            <w:r>
              <w:rPr>
                <w:sz w:val="20"/>
                <w:szCs w:val="20"/>
              </w:rPr>
              <w:t>Новые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поля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ответа</w:t>
            </w:r>
            <w:r w:rsidRPr="00211D43">
              <w:rPr>
                <w:sz w:val="20"/>
                <w:szCs w:val="20"/>
                <w:lang w:val="en-US"/>
              </w:rPr>
              <w:t xml:space="preserve"> /pay </w:t>
            </w:r>
            <w:r>
              <w:rPr>
                <w:sz w:val="20"/>
                <w:szCs w:val="20"/>
              </w:rPr>
              <w:t>и</w:t>
            </w:r>
            <w:r w:rsidRPr="00211D43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payInfo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paidSum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balanceAdded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paidInvoices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transactionDateTime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secoreTxnId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 — UUID </w:t>
            </w:r>
            <w:r>
              <w:rPr>
                <w:sz w:val="20"/>
                <w:szCs w:val="20"/>
              </w:rPr>
              <w:t>вместо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числового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avn_txn_id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>. /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payInfo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убран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D43">
              <w:rPr>
                <w:sz w:val="20"/>
                <w:szCs w:val="20"/>
                <w:lang w:val="en-US"/>
              </w:rPr>
              <w:t>serviceId</w:t>
            </w:r>
            <w:proofErr w:type="spellEnd"/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запроса</w:t>
            </w:r>
            <w:r w:rsidRPr="00211D43">
              <w:rPr>
                <w:sz w:val="20"/>
                <w:szCs w:val="20"/>
                <w:lang w:val="en-US"/>
              </w:rPr>
              <w:t xml:space="preserve">. /check: </w:t>
            </w:r>
            <w:r>
              <w:rPr>
                <w:sz w:val="20"/>
                <w:szCs w:val="20"/>
              </w:rPr>
              <w:t>убран</w:t>
            </w:r>
            <w:r w:rsidRPr="00211D4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объект</w:t>
            </w:r>
            <w:r w:rsidRPr="00211D43">
              <w:rPr>
                <w:sz w:val="20"/>
                <w:szCs w:val="20"/>
                <w:lang w:val="en-US"/>
              </w:rPr>
              <w:t xml:space="preserve"> client. </w:t>
            </w:r>
            <w:r>
              <w:rPr>
                <w:sz w:val="20"/>
                <w:szCs w:val="20"/>
              </w:rPr>
              <w:t>Удалён раздел 1.4. Добавлен код ошибки 40 (ServiceIdNotFound).</w:t>
            </w:r>
          </w:p>
        </w:tc>
      </w:tr>
    </w:tbl>
    <w:p w14:paraId="65DD2BE5" w14:textId="77777777" w:rsidR="000A17C1" w:rsidRDefault="000A17C1">
      <w:pPr>
        <w:spacing w:before="300"/>
      </w:pPr>
    </w:p>
    <w:p w14:paraId="70E9D69E" w14:textId="77777777" w:rsidR="000A17C1" w:rsidRDefault="001F6FE9">
      <w:pPr>
        <w:pBdr>
          <w:left w:val="single" w:sz="12" w:space="0" w:color="2E6DA4"/>
        </w:pBdr>
        <w:shd w:val="clear" w:color="auto" w:fill="D6E4F0"/>
        <w:spacing w:before="120" w:after="120"/>
        <w:ind w:left="360" w:right="360"/>
      </w:pPr>
      <w:r>
        <w:rPr>
          <w:i/>
          <w:iCs/>
          <w:color w:val="1B3A5C"/>
          <w:sz w:val="20"/>
          <w:szCs w:val="20"/>
        </w:rPr>
        <w:t>Данная документация актуальна для Secore Connector API v1 (OAS 3.0). Предыдущий протокол на основе XML (версия 1.7) считается устаревшим и не рекомендуется к использованию в новых интеграциях.</w:t>
      </w:r>
    </w:p>
    <w:sectPr w:rsidR="000A17C1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4CE4" w14:textId="77777777" w:rsidR="00BD2E6C" w:rsidRDefault="00BD2E6C">
      <w:r>
        <w:separator/>
      </w:r>
    </w:p>
  </w:endnote>
  <w:endnote w:type="continuationSeparator" w:id="0">
    <w:p w14:paraId="104AA039" w14:textId="77777777" w:rsidR="00BD2E6C" w:rsidRDefault="00BD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6AE31" w14:textId="77777777" w:rsidR="000A17C1" w:rsidRPr="00443409" w:rsidRDefault="001F6FE9">
    <w:pPr>
      <w:jc w:val="center"/>
      <w:rPr>
        <w:lang w:val="en-US"/>
      </w:rPr>
    </w:pPr>
    <w:proofErr w:type="spellStart"/>
    <w:r w:rsidRPr="00443409">
      <w:rPr>
        <w:color w:val="888888"/>
        <w:sz w:val="18"/>
        <w:szCs w:val="18"/>
        <w:lang w:val="en-US"/>
      </w:rPr>
      <w:t>Secore</w:t>
    </w:r>
    <w:proofErr w:type="spellEnd"/>
    <w:r w:rsidRPr="00443409">
      <w:rPr>
        <w:color w:val="888888"/>
        <w:sz w:val="18"/>
        <w:szCs w:val="18"/>
        <w:lang w:val="en-US"/>
      </w:rPr>
      <w:t xml:space="preserve"> Connector </w:t>
    </w:r>
    <w:proofErr w:type="gramStart"/>
    <w:r w:rsidRPr="00443409">
      <w:rPr>
        <w:color w:val="888888"/>
        <w:sz w:val="18"/>
        <w:szCs w:val="18"/>
        <w:lang w:val="en-US"/>
      </w:rPr>
      <w:t>API  |</w:t>
    </w:r>
    <w:proofErr w:type="gramEnd"/>
    <w:r w:rsidRPr="00443409">
      <w:rPr>
        <w:color w:val="888888"/>
        <w:sz w:val="18"/>
        <w:szCs w:val="18"/>
        <w:lang w:val="en-US"/>
      </w:rPr>
      <w:t xml:space="preserve">  </w:t>
    </w:r>
    <w:r>
      <w:rPr>
        <w:color w:val="888888"/>
        <w:sz w:val="18"/>
        <w:szCs w:val="18"/>
      </w:rPr>
      <w:t>Версия</w:t>
    </w:r>
    <w:r w:rsidRPr="00443409">
      <w:rPr>
        <w:color w:val="888888"/>
        <w:sz w:val="18"/>
        <w:szCs w:val="18"/>
        <w:lang w:val="en-US"/>
      </w:rPr>
      <w:t xml:space="preserve"> 1.0  |  </w:t>
    </w:r>
    <w:r>
      <w:rPr>
        <w:color w:val="888888"/>
        <w:sz w:val="18"/>
        <w:szCs w:val="18"/>
      </w:rPr>
      <w:t>Страница</w:t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fldChar w:fldCharType="begin"/>
    </w:r>
    <w:r w:rsidRPr="00443409">
      <w:rPr>
        <w:color w:val="888888"/>
        <w:sz w:val="18"/>
        <w:szCs w:val="18"/>
        <w:lang w:val="en-US"/>
      </w:rPr>
      <w:instrText>PAGE</w:instrText>
    </w:r>
    <w:r>
      <w:rPr>
        <w:color w:val="888888"/>
        <w:sz w:val="18"/>
        <w:szCs w:val="18"/>
      </w:rPr>
      <w:fldChar w:fldCharType="separate"/>
    </w:r>
    <w:r w:rsidR="00443409" w:rsidRPr="00443409">
      <w:rPr>
        <w:noProof/>
        <w:color w:val="888888"/>
        <w:sz w:val="18"/>
        <w:szCs w:val="18"/>
        <w:lang w:val="en-US"/>
      </w:rPr>
      <w:t>1</w:t>
    </w:r>
    <w:r>
      <w:rPr>
        <w:color w:val="888888"/>
        <w:sz w:val="18"/>
        <w:szCs w:val="18"/>
      </w:rPr>
      <w:fldChar w:fldCharType="end"/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t>из</w:t>
    </w:r>
    <w:r w:rsidRPr="00443409">
      <w:rPr>
        <w:color w:val="888888"/>
        <w:sz w:val="18"/>
        <w:szCs w:val="18"/>
        <w:lang w:val="en-US"/>
      </w:rPr>
      <w:t xml:space="preserve"> </w:t>
    </w:r>
    <w:r>
      <w:rPr>
        <w:color w:val="888888"/>
        <w:sz w:val="18"/>
        <w:szCs w:val="18"/>
      </w:rPr>
      <w:fldChar w:fldCharType="begin"/>
    </w:r>
    <w:r w:rsidRPr="00443409">
      <w:rPr>
        <w:color w:val="888888"/>
        <w:sz w:val="18"/>
        <w:szCs w:val="18"/>
        <w:lang w:val="en-US"/>
      </w:rPr>
      <w:instrText>NUMPAGES</w:instrText>
    </w:r>
    <w:r>
      <w:rPr>
        <w:color w:val="888888"/>
        <w:sz w:val="18"/>
        <w:szCs w:val="18"/>
      </w:rPr>
      <w:fldChar w:fldCharType="separate"/>
    </w:r>
    <w:r w:rsidR="00443409" w:rsidRPr="00443409">
      <w:rPr>
        <w:noProof/>
        <w:color w:val="888888"/>
        <w:sz w:val="18"/>
        <w:szCs w:val="18"/>
        <w:lang w:val="en-US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C07CA" w14:textId="77777777" w:rsidR="00BD2E6C" w:rsidRDefault="00BD2E6C">
      <w:r>
        <w:separator/>
      </w:r>
    </w:p>
  </w:footnote>
  <w:footnote w:type="continuationSeparator" w:id="0">
    <w:p w14:paraId="326CB7AC" w14:textId="77777777" w:rsidR="00BD2E6C" w:rsidRDefault="00BD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A3548"/>
    <w:multiLevelType w:val="hybridMultilevel"/>
    <w:tmpl w:val="9BA0C724"/>
    <w:lvl w:ilvl="0" w:tplc="46581A16">
      <w:start w:val="1"/>
      <w:numFmt w:val="bullet"/>
      <w:lvlText w:val="•"/>
      <w:lvlJc w:val="left"/>
      <w:pPr>
        <w:ind w:left="720" w:hanging="360"/>
      </w:pPr>
    </w:lvl>
    <w:lvl w:ilvl="1" w:tplc="24ECB2E8">
      <w:start w:val="1"/>
      <w:numFmt w:val="bullet"/>
      <w:lvlText w:val="◦"/>
      <w:lvlJc w:val="left"/>
      <w:pPr>
        <w:ind w:left="1080" w:hanging="360"/>
      </w:pPr>
    </w:lvl>
    <w:lvl w:ilvl="2" w:tplc="18D64D28">
      <w:numFmt w:val="decimal"/>
      <w:lvlText w:val=""/>
      <w:lvlJc w:val="left"/>
    </w:lvl>
    <w:lvl w:ilvl="3" w:tplc="58C85BE2">
      <w:numFmt w:val="decimal"/>
      <w:lvlText w:val=""/>
      <w:lvlJc w:val="left"/>
    </w:lvl>
    <w:lvl w:ilvl="4" w:tplc="65FE24CE">
      <w:numFmt w:val="decimal"/>
      <w:lvlText w:val=""/>
      <w:lvlJc w:val="left"/>
    </w:lvl>
    <w:lvl w:ilvl="5" w:tplc="706C7C48">
      <w:numFmt w:val="decimal"/>
      <w:lvlText w:val=""/>
      <w:lvlJc w:val="left"/>
    </w:lvl>
    <w:lvl w:ilvl="6" w:tplc="5DF2963E">
      <w:numFmt w:val="decimal"/>
      <w:lvlText w:val=""/>
      <w:lvlJc w:val="left"/>
    </w:lvl>
    <w:lvl w:ilvl="7" w:tplc="53AA30C0">
      <w:numFmt w:val="decimal"/>
      <w:lvlText w:val=""/>
      <w:lvlJc w:val="left"/>
    </w:lvl>
    <w:lvl w:ilvl="8" w:tplc="7F8A5CFC">
      <w:numFmt w:val="decimal"/>
      <w:lvlText w:val=""/>
      <w:lvlJc w:val="left"/>
    </w:lvl>
  </w:abstractNum>
  <w:abstractNum w:abstractNumId="1" w15:restartNumberingAfterBreak="0">
    <w:nsid w:val="3D4C4393"/>
    <w:multiLevelType w:val="hybridMultilevel"/>
    <w:tmpl w:val="317A9794"/>
    <w:lvl w:ilvl="0" w:tplc="7A90574C">
      <w:start w:val="1"/>
      <w:numFmt w:val="bullet"/>
      <w:lvlText w:val="●"/>
      <w:lvlJc w:val="left"/>
      <w:pPr>
        <w:ind w:left="720" w:hanging="360"/>
      </w:pPr>
    </w:lvl>
    <w:lvl w:ilvl="1" w:tplc="87CAE006">
      <w:start w:val="1"/>
      <w:numFmt w:val="bullet"/>
      <w:lvlText w:val="○"/>
      <w:lvlJc w:val="left"/>
      <w:pPr>
        <w:ind w:left="1440" w:hanging="360"/>
      </w:pPr>
    </w:lvl>
    <w:lvl w:ilvl="2" w:tplc="DB5ACF16">
      <w:start w:val="1"/>
      <w:numFmt w:val="bullet"/>
      <w:lvlText w:val="■"/>
      <w:lvlJc w:val="left"/>
      <w:pPr>
        <w:ind w:left="2160" w:hanging="360"/>
      </w:pPr>
    </w:lvl>
    <w:lvl w:ilvl="3" w:tplc="2242C340">
      <w:start w:val="1"/>
      <w:numFmt w:val="bullet"/>
      <w:lvlText w:val="●"/>
      <w:lvlJc w:val="left"/>
      <w:pPr>
        <w:ind w:left="2880" w:hanging="360"/>
      </w:pPr>
    </w:lvl>
    <w:lvl w:ilvl="4" w:tplc="175EC700">
      <w:start w:val="1"/>
      <w:numFmt w:val="bullet"/>
      <w:lvlText w:val="○"/>
      <w:lvlJc w:val="left"/>
      <w:pPr>
        <w:ind w:left="3600" w:hanging="360"/>
      </w:pPr>
    </w:lvl>
    <w:lvl w:ilvl="5" w:tplc="F7A8AE0A">
      <w:start w:val="1"/>
      <w:numFmt w:val="bullet"/>
      <w:lvlText w:val="■"/>
      <w:lvlJc w:val="left"/>
      <w:pPr>
        <w:ind w:left="4320" w:hanging="360"/>
      </w:pPr>
    </w:lvl>
    <w:lvl w:ilvl="6" w:tplc="3086D62E">
      <w:start w:val="1"/>
      <w:numFmt w:val="bullet"/>
      <w:lvlText w:val="●"/>
      <w:lvlJc w:val="left"/>
      <w:pPr>
        <w:ind w:left="5040" w:hanging="360"/>
      </w:pPr>
    </w:lvl>
    <w:lvl w:ilvl="7" w:tplc="54268A6A">
      <w:start w:val="1"/>
      <w:numFmt w:val="bullet"/>
      <w:lvlText w:val="●"/>
      <w:lvlJc w:val="left"/>
      <w:pPr>
        <w:ind w:left="5760" w:hanging="360"/>
      </w:pPr>
    </w:lvl>
    <w:lvl w:ilvl="8" w:tplc="A524FBC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B1F003A"/>
    <w:multiLevelType w:val="multilevel"/>
    <w:tmpl w:val="D3948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C1"/>
    <w:rsid w:val="000A17C1"/>
    <w:rsid w:val="001F6FE9"/>
    <w:rsid w:val="00211D43"/>
    <w:rsid w:val="00443409"/>
    <w:rsid w:val="005236F3"/>
    <w:rsid w:val="00B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413"/>
  <w15:docId w15:val="{7CDCA8B5-3B98-46AD-8172-F1B9630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B3A5C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2E6DA4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1B3A5C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Sanjar</cp:lastModifiedBy>
  <cp:revision>3</cp:revision>
  <dcterms:created xsi:type="dcterms:W3CDTF">2026-03-18T09:41:00Z</dcterms:created>
  <dcterms:modified xsi:type="dcterms:W3CDTF">2026-03-18T10:15:00Z</dcterms:modified>
</cp:coreProperties>
</file>